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AE" w:rsidRDefault="00C651AE">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C651AE" w:rsidRDefault="00C651A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651AE">
        <w:tc>
          <w:tcPr>
            <w:tcW w:w="4677" w:type="dxa"/>
            <w:tcBorders>
              <w:top w:val="nil"/>
              <w:left w:val="nil"/>
              <w:bottom w:val="nil"/>
              <w:right w:val="nil"/>
            </w:tcBorders>
          </w:tcPr>
          <w:p w:rsidR="00C651AE" w:rsidRDefault="00C651AE">
            <w:pPr>
              <w:pStyle w:val="ConsPlusNormal"/>
            </w:pPr>
            <w:r>
              <w:t>30 января 2016 года</w:t>
            </w:r>
          </w:p>
        </w:tc>
        <w:tc>
          <w:tcPr>
            <w:tcW w:w="4677" w:type="dxa"/>
            <w:tcBorders>
              <w:top w:val="nil"/>
              <w:left w:val="nil"/>
              <w:bottom w:val="nil"/>
              <w:right w:val="nil"/>
            </w:tcBorders>
          </w:tcPr>
          <w:p w:rsidR="00C651AE" w:rsidRDefault="00C651AE">
            <w:pPr>
              <w:pStyle w:val="ConsPlusNormal"/>
              <w:jc w:val="right"/>
            </w:pPr>
            <w:r>
              <w:t>N 4-оз</w:t>
            </w:r>
          </w:p>
        </w:tc>
      </w:tr>
    </w:tbl>
    <w:p w:rsidR="00C651AE" w:rsidRDefault="00C651AE">
      <w:pPr>
        <w:pStyle w:val="ConsPlusNormal"/>
        <w:pBdr>
          <w:top w:val="single" w:sz="6" w:space="0" w:color="auto"/>
        </w:pBdr>
        <w:spacing w:before="100" w:after="100"/>
        <w:jc w:val="both"/>
        <w:rPr>
          <w:sz w:val="2"/>
          <w:szCs w:val="2"/>
        </w:rPr>
      </w:pPr>
    </w:p>
    <w:p w:rsidR="00C651AE" w:rsidRDefault="00C651AE">
      <w:pPr>
        <w:pStyle w:val="ConsPlusNormal"/>
        <w:jc w:val="both"/>
      </w:pPr>
    </w:p>
    <w:p w:rsidR="00C651AE" w:rsidRDefault="00C651AE">
      <w:pPr>
        <w:pStyle w:val="ConsPlusTitle"/>
        <w:jc w:val="center"/>
      </w:pPr>
      <w:r>
        <w:t>ХАНТЫ-МАНСИЙСКИЙ АВТОНОМНЫЙ ОКРУГ - ЮГРА</w:t>
      </w:r>
    </w:p>
    <w:p w:rsidR="00C651AE" w:rsidRDefault="00C651AE">
      <w:pPr>
        <w:pStyle w:val="ConsPlusTitle"/>
        <w:jc w:val="center"/>
      </w:pPr>
    </w:p>
    <w:p w:rsidR="00C651AE" w:rsidRDefault="00C651AE">
      <w:pPr>
        <w:pStyle w:val="ConsPlusTitle"/>
        <w:jc w:val="center"/>
      </w:pPr>
      <w:r>
        <w:t>ЗАКОН</w:t>
      </w:r>
    </w:p>
    <w:p w:rsidR="00C651AE" w:rsidRDefault="00C651AE">
      <w:pPr>
        <w:pStyle w:val="ConsPlusTitle"/>
        <w:jc w:val="center"/>
      </w:pPr>
    </w:p>
    <w:p w:rsidR="00C651AE" w:rsidRDefault="00C651AE">
      <w:pPr>
        <w:pStyle w:val="ConsPlusTitle"/>
        <w:jc w:val="center"/>
      </w:pPr>
      <w:r>
        <w:t>О РЕГУЛИРОВАНИИ ОТДЕЛЬНЫХ ОТНОШЕНИЙ В СФЕРЕ ОРГАНИЗАЦИИ</w:t>
      </w:r>
    </w:p>
    <w:p w:rsidR="00C651AE" w:rsidRDefault="00C651AE">
      <w:pPr>
        <w:pStyle w:val="ConsPlusTitle"/>
        <w:jc w:val="center"/>
      </w:pPr>
      <w:r>
        <w:t xml:space="preserve">ОБЕСПЕЧЕНИЯ ПИТАНИЕМ </w:t>
      </w:r>
      <w:proofErr w:type="gramStart"/>
      <w:r>
        <w:t>ОБУЧАЮЩИХСЯ</w:t>
      </w:r>
      <w:proofErr w:type="gramEnd"/>
      <w:r>
        <w:t xml:space="preserve"> В ГОСУДАРСТВЕННЫХ</w:t>
      </w:r>
    </w:p>
    <w:p w:rsidR="00C651AE" w:rsidRDefault="00C651AE">
      <w:pPr>
        <w:pStyle w:val="ConsPlusTitle"/>
        <w:jc w:val="center"/>
      </w:pPr>
      <w:r>
        <w:t xml:space="preserve">ОБРАЗОВАТЕЛЬНЫХ </w:t>
      </w:r>
      <w:proofErr w:type="gramStart"/>
      <w:r>
        <w:t>ОРГАНИЗАЦИЯХ</w:t>
      </w:r>
      <w:proofErr w:type="gramEnd"/>
      <w:r>
        <w:t>, ЧАСТНЫХ ПРОФЕССИОНАЛЬНЫХ</w:t>
      </w:r>
    </w:p>
    <w:p w:rsidR="00C651AE" w:rsidRDefault="00C651AE">
      <w:pPr>
        <w:pStyle w:val="ConsPlusTitle"/>
        <w:jc w:val="center"/>
      </w:pPr>
      <w:r>
        <w:t xml:space="preserve">ОБРАЗОВАТЕЛЬНЫХ </w:t>
      </w:r>
      <w:proofErr w:type="gramStart"/>
      <w:r>
        <w:t>ОРГАНИЗАЦИЯХ</w:t>
      </w:r>
      <w:proofErr w:type="gramEnd"/>
      <w:r>
        <w:t>, МУНИЦИПАЛЬНЫХ</w:t>
      </w:r>
    </w:p>
    <w:p w:rsidR="00C651AE" w:rsidRDefault="00C651AE">
      <w:pPr>
        <w:pStyle w:val="ConsPlusTitle"/>
        <w:jc w:val="center"/>
      </w:pPr>
      <w:r>
        <w:t>ОБЩЕОБРАЗОВАТЕЛ</w:t>
      </w:r>
      <w:bookmarkStart w:id="0" w:name="_GoBack"/>
      <w:bookmarkEnd w:id="0"/>
      <w:r>
        <w:t xml:space="preserve">ЬНЫХ </w:t>
      </w:r>
      <w:proofErr w:type="gramStart"/>
      <w:r>
        <w:t>ОРГАНИЗАЦИЯХ</w:t>
      </w:r>
      <w:proofErr w:type="gramEnd"/>
      <w:r>
        <w:t>, ЧАСТНЫХ</w:t>
      </w:r>
    </w:p>
    <w:p w:rsidR="00C651AE" w:rsidRDefault="00C651AE">
      <w:pPr>
        <w:pStyle w:val="ConsPlusTitle"/>
        <w:jc w:val="center"/>
      </w:pPr>
      <w:r>
        <w:t xml:space="preserve">ОБЩЕОБРАЗОВАТЕЛЬНЫХ </w:t>
      </w:r>
      <w:proofErr w:type="gramStart"/>
      <w:r>
        <w:t>ОРГАНИЗАЦИЯХ</w:t>
      </w:r>
      <w:proofErr w:type="gramEnd"/>
      <w:r>
        <w:t>, РАСПОЛОЖЕННЫХ</w:t>
      </w:r>
    </w:p>
    <w:p w:rsidR="00C651AE" w:rsidRDefault="00C651AE">
      <w:pPr>
        <w:pStyle w:val="ConsPlusTitle"/>
        <w:jc w:val="center"/>
      </w:pPr>
      <w:r>
        <w:t>В ХАНТЫ-МАНСИЙСКОМ АВТОНОМНОМ ОКРУГЕ - ЮГРЕ</w:t>
      </w:r>
    </w:p>
    <w:p w:rsidR="00C651AE" w:rsidRDefault="00C651AE">
      <w:pPr>
        <w:pStyle w:val="ConsPlusNormal"/>
        <w:jc w:val="both"/>
      </w:pPr>
    </w:p>
    <w:p w:rsidR="00C651AE" w:rsidRDefault="00C651AE">
      <w:pPr>
        <w:pStyle w:val="ConsPlusNormal"/>
        <w:jc w:val="center"/>
      </w:pPr>
      <w:proofErr w:type="gramStart"/>
      <w:r>
        <w:t>Принят</w:t>
      </w:r>
      <w:proofErr w:type="gramEnd"/>
      <w:r>
        <w:t xml:space="preserve"> Думой Ханты-Мансийского</w:t>
      </w:r>
    </w:p>
    <w:p w:rsidR="00C651AE" w:rsidRDefault="00C651AE">
      <w:pPr>
        <w:pStyle w:val="ConsPlusNormal"/>
        <w:jc w:val="center"/>
      </w:pPr>
      <w:r>
        <w:t>автономного округа - Югры 28 января 2016 года</w:t>
      </w:r>
    </w:p>
    <w:p w:rsidR="00C651AE" w:rsidRDefault="00C651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651AE">
        <w:trPr>
          <w:jc w:val="center"/>
        </w:trPr>
        <w:tc>
          <w:tcPr>
            <w:tcW w:w="9294" w:type="dxa"/>
            <w:tcBorders>
              <w:top w:val="nil"/>
              <w:left w:val="single" w:sz="24" w:space="0" w:color="CED3F1"/>
              <w:bottom w:val="nil"/>
              <w:right w:val="single" w:sz="24" w:space="0" w:color="F4F3F8"/>
            </w:tcBorders>
            <w:shd w:val="clear" w:color="auto" w:fill="F4F3F8"/>
          </w:tcPr>
          <w:p w:rsidR="00C651AE" w:rsidRDefault="00C651AE">
            <w:pPr>
              <w:pStyle w:val="ConsPlusNormal"/>
              <w:jc w:val="center"/>
            </w:pPr>
            <w:r>
              <w:rPr>
                <w:color w:val="392C69"/>
              </w:rPr>
              <w:t>Список изменяющих документов</w:t>
            </w:r>
          </w:p>
          <w:p w:rsidR="00C651AE" w:rsidRDefault="00C651AE">
            <w:pPr>
              <w:pStyle w:val="ConsPlusNormal"/>
              <w:jc w:val="center"/>
            </w:pPr>
            <w:r>
              <w:rPr>
                <w:color w:val="392C69"/>
              </w:rPr>
              <w:t xml:space="preserve">(в ред. Законов ХМАО - Югры от 23.02.2018 </w:t>
            </w:r>
            <w:hyperlink r:id="rId6" w:history="1">
              <w:r>
                <w:rPr>
                  <w:color w:val="0000FF"/>
                </w:rPr>
                <w:t>N 3-оз</w:t>
              </w:r>
            </w:hyperlink>
            <w:r>
              <w:rPr>
                <w:color w:val="392C69"/>
              </w:rPr>
              <w:t xml:space="preserve">, от 28.02.2019 </w:t>
            </w:r>
            <w:hyperlink r:id="rId7" w:history="1">
              <w:r>
                <w:rPr>
                  <w:color w:val="0000FF"/>
                </w:rPr>
                <w:t>N 8-оз</w:t>
              </w:r>
            </w:hyperlink>
            <w:r>
              <w:rPr>
                <w:color w:val="392C69"/>
              </w:rPr>
              <w:t>)</w:t>
            </w:r>
          </w:p>
        </w:tc>
      </w:tr>
    </w:tbl>
    <w:p w:rsidR="00C651AE" w:rsidRDefault="00C651AE">
      <w:pPr>
        <w:pStyle w:val="ConsPlusNormal"/>
        <w:jc w:val="both"/>
      </w:pPr>
    </w:p>
    <w:p w:rsidR="00C651AE" w:rsidRDefault="00C651AE">
      <w:pPr>
        <w:pStyle w:val="ConsPlusNormal"/>
        <w:ind w:firstLine="540"/>
        <w:jc w:val="both"/>
      </w:pPr>
      <w:r>
        <w:t xml:space="preserve">Настоящий Закон в соответствии с федеральными законами, </w:t>
      </w:r>
      <w:hyperlink r:id="rId8" w:history="1">
        <w:r>
          <w:rPr>
            <w:color w:val="0000FF"/>
          </w:rPr>
          <w:t>Уставом</w:t>
        </w:r>
      </w:hyperlink>
      <w:r>
        <w:t xml:space="preserve"> (Основным законом) </w:t>
      </w:r>
      <w:proofErr w:type="gramStart"/>
      <w:r>
        <w:t>Ханты-Мансийского автономного округа - Югры, иными законами Ханты-Мансийского автономного округа - Югры (далее также - автономный округ) регулирует отдельные отношения в сфере организации и обеспечения питанием обучающихся по очной форме (далее также - обучающиеся)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государственной власти Ханты-Мансийского автономного округа - Югры (далее также - государственные</w:t>
      </w:r>
      <w:proofErr w:type="gramEnd"/>
      <w:r>
        <w:t xml:space="preserve"> </w:t>
      </w:r>
      <w:proofErr w:type="gramStart"/>
      <w:r>
        <w:t>образовательные организации), и расположенных в Ханты-Мансийском автономном округе - Югре частных профессиональных образовательных организациях,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(далее также - частные общеобразовательные организации), а также наделяет органы местного самоуправления муниципальных образований автономного округа (далее также - органы местного самоуправления) отдельным государственным полномочием по социальной поддержке детей-сирот и детей, оставшихся без</w:t>
      </w:r>
      <w:proofErr w:type="gramEnd"/>
      <w:r>
        <w:t xml:space="preserve"> </w:t>
      </w:r>
      <w:proofErr w:type="gramStart"/>
      <w:r>
        <w:t>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получающих образование в муниципальных общеобразовательных организациях и частных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и денежной компенсации за двухразовое питание обучающихся с ограниченными возможностями здоровья, осваивающих</w:t>
      </w:r>
      <w:proofErr w:type="gramEnd"/>
      <w:r>
        <w:t xml:space="preserve"> основные общеобразовательные программы, обучение которых организовано общеобразовательными организациями на дому (далее - отдельное государственное полномочие).</w:t>
      </w:r>
    </w:p>
    <w:p w:rsidR="00C651AE" w:rsidRDefault="00C651AE">
      <w:pPr>
        <w:pStyle w:val="ConsPlusNormal"/>
        <w:jc w:val="both"/>
      </w:pPr>
      <w:r>
        <w:t xml:space="preserve">(в ред. </w:t>
      </w:r>
      <w:hyperlink r:id="rId9" w:history="1">
        <w:r>
          <w:rPr>
            <w:color w:val="0000FF"/>
          </w:rPr>
          <w:t>Закона</w:t>
        </w:r>
      </w:hyperlink>
      <w:r>
        <w:t xml:space="preserve"> ХМАО - Югры от 28.02.2019 N 8-оз)</w:t>
      </w:r>
    </w:p>
    <w:p w:rsidR="00C651AE" w:rsidRDefault="00C651AE">
      <w:pPr>
        <w:pStyle w:val="ConsPlusNormal"/>
        <w:jc w:val="both"/>
      </w:pPr>
    </w:p>
    <w:p w:rsidR="00C651AE" w:rsidRDefault="00C651AE">
      <w:pPr>
        <w:pStyle w:val="ConsPlusTitle"/>
        <w:ind w:firstLine="540"/>
        <w:jc w:val="both"/>
        <w:outlineLvl w:val="0"/>
      </w:pPr>
      <w:r>
        <w:t xml:space="preserve">Статья 1. Организация питания обучающихся в государственных образовательных организациях, частных профессиональных образовательных организациях, муниципальных </w:t>
      </w:r>
      <w:r>
        <w:lastRenderedPageBreak/>
        <w:t>общеобразовательных организациях и частных общеобразовательных организациях</w:t>
      </w:r>
    </w:p>
    <w:p w:rsidR="00C651AE" w:rsidRDefault="00C651AE">
      <w:pPr>
        <w:pStyle w:val="ConsPlusNormal"/>
        <w:jc w:val="both"/>
      </w:pPr>
    </w:p>
    <w:p w:rsidR="00C651AE" w:rsidRDefault="00C651AE">
      <w:pPr>
        <w:pStyle w:val="ConsPlusNormal"/>
        <w:ind w:firstLine="540"/>
        <w:jc w:val="both"/>
      </w:pPr>
      <w:r>
        <w:t>1. В соответствии с федеральным законодательством организация питания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и частных общеобразовательных организациях возлагается на данные организации.</w:t>
      </w:r>
    </w:p>
    <w:p w:rsidR="00C651AE" w:rsidRDefault="00C651AE">
      <w:pPr>
        <w:pStyle w:val="ConsPlusNormal"/>
        <w:spacing w:before="220"/>
        <w:ind w:firstLine="540"/>
        <w:jc w:val="both"/>
      </w:pPr>
      <w:r>
        <w:t xml:space="preserve">2. </w:t>
      </w:r>
      <w:proofErr w:type="gramStart"/>
      <w:r>
        <w:t xml:space="preserve">Отдельным категориям обучающихся в государственных образовательных организациях, частных общеобразовательных организациях, муниципальных общеобразовательных организациях и частных профессиональных образовательных организациях за счет ассигнований из бюджета автономного округа в соответствии со </w:t>
      </w:r>
      <w:hyperlink w:anchor="P31" w:history="1">
        <w:r>
          <w:rPr>
            <w:color w:val="0000FF"/>
          </w:rPr>
          <w:t>статьей 2</w:t>
        </w:r>
      </w:hyperlink>
      <w:r>
        <w:t xml:space="preserve"> настоящего Закона оказывается социальная поддержка в виде предоставления питания в учебное время по месту нахождения образовательной организации, в виде предоставления сухого пайка или выплаты денежной компенсации на время их пребывания</w:t>
      </w:r>
      <w:proofErr w:type="gramEnd"/>
      <w:r>
        <w:t xml:space="preserve"> в семьях родственников или других граждан в выходные, праздничные и каникулярные дни, в виде предоставления денежной компенсации за двухразовое питание обучающихся с ограниченными возможностями здоровья, осваивающих основные общеобразовательные программы, обучение которых организовано общеобразовательными организациями на дому.</w:t>
      </w:r>
    </w:p>
    <w:p w:rsidR="00C651AE" w:rsidRDefault="00C651AE">
      <w:pPr>
        <w:pStyle w:val="ConsPlusNormal"/>
        <w:jc w:val="both"/>
      </w:pPr>
      <w:r>
        <w:t xml:space="preserve">(в ред. </w:t>
      </w:r>
      <w:hyperlink r:id="rId10" w:history="1">
        <w:r>
          <w:rPr>
            <w:color w:val="0000FF"/>
          </w:rPr>
          <w:t>Закона</w:t>
        </w:r>
      </w:hyperlink>
      <w:r>
        <w:t xml:space="preserve"> ХМАО - Югры от 28.02.2019 N 8-оз)</w:t>
      </w:r>
    </w:p>
    <w:p w:rsidR="00C651AE" w:rsidRDefault="00C651AE">
      <w:pPr>
        <w:pStyle w:val="ConsPlusNormal"/>
        <w:spacing w:before="220"/>
        <w:ind w:firstLine="540"/>
        <w:jc w:val="both"/>
      </w:pPr>
      <w:r>
        <w:t xml:space="preserve">3. </w:t>
      </w:r>
      <w:proofErr w:type="gramStart"/>
      <w:r>
        <w:t xml:space="preserve">За счет ассигнований из бюджета автономного округа в порядке и размерах, установленных Правительством Ханты-Мансийского автономного округа - Югры (далее также - Правительство автономного округа), может осуществляться дополнительное финансовое обеспечение мероприятий по организации питания обучающихся в муниципальных общеобразовательных организациях и частных общеобразовательных организациях, за исключением обучающихся, указанных в </w:t>
      </w:r>
      <w:hyperlink w:anchor="P37" w:history="1">
        <w:r>
          <w:rPr>
            <w:color w:val="0000FF"/>
          </w:rPr>
          <w:t>подпунктах 3</w:t>
        </w:r>
      </w:hyperlink>
      <w:r>
        <w:t xml:space="preserve"> и </w:t>
      </w:r>
      <w:hyperlink w:anchor="P39" w:history="1">
        <w:r>
          <w:rPr>
            <w:color w:val="0000FF"/>
          </w:rPr>
          <w:t>5 пункта 1 статьи 2</w:t>
        </w:r>
      </w:hyperlink>
      <w:r>
        <w:t xml:space="preserve"> настоящего Закона.</w:t>
      </w:r>
      <w:proofErr w:type="gramEnd"/>
    </w:p>
    <w:p w:rsidR="00C651AE" w:rsidRDefault="00C651AE">
      <w:pPr>
        <w:pStyle w:val="ConsPlusNormal"/>
        <w:jc w:val="both"/>
      </w:pPr>
    </w:p>
    <w:p w:rsidR="00C651AE" w:rsidRDefault="00C651AE">
      <w:pPr>
        <w:pStyle w:val="ConsPlusTitle"/>
        <w:ind w:firstLine="540"/>
        <w:jc w:val="both"/>
        <w:outlineLvl w:val="0"/>
      </w:pPr>
      <w:bookmarkStart w:id="1" w:name="P31"/>
      <w:bookmarkEnd w:id="1"/>
      <w:r>
        <w:t>Статья 2. Оказание социальной поддержки отдельным категориям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и частных общеобразовательных организациях</w:t>
      </w:r>
    </w:p>
    <w:p w:rsidR="00C651AE" w:rsidRDefault="00C651AE">
      <w:pPr>
        <w:pStyle w:val="ConsPlusNormal"/>
        <w:jc w:val="both"/>
      </w:pPr>
    </w:p>
    <w:p w:rsidR="00C651AE" w:rsidRDefault="00C651AE">
      <w:pPr>
        <w:pStyle w:val="ConsPlusNormal"/>
        <w:ind w:firstLine="540"/>
        <w:jc w:val="both"/>
      </w:pPr>
      <w:bookmarkStart w:id="2" w:name="P33"/>
      <w:bookmarkEnd w:id="2"/>
      <w:r>
        <w:t>1. Социальная поддержка в виде предоставления двухразового питания в учебное время по месту нахождения образовательной организации оказывается:</w:t>
      </w:r>
    </w:p>
    <w:p w:rsidR="00C651AE" w:rsidRDefault="00C651AE">
      <w:pPr>
        <w:pStyle w:val="ConsPlusNormal"/>
        <w:spacing w:before="220"/>
        <w:ind w:firstLine="540"/>
        <w:jc w:val="both"/>
      </w:pPr>
      <w:bookmarkStart w:id="3" w:name="P34"/>
      <w:bookmarkEnd w:id="3"/>
      <w:r>
        <w:t>1) обучающимся по образовательным программам среднего профессионального образования в государственных образовательных организациях, находящихся в ведении исполнительных органов государственной власти автономного округа,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w:t>
      </w:r>
    </w:p>
    <w:p w:rsidR="00C651AE" w:rsidRDefault="00C651AE">
      <w:pPr>
        <w:pStyle w:val="ConsPlusNormal"/>
        <w:jc w:val="both"/>
      </w:pPr>
      <w:r>
        <w:t xml:space="preserve">(в ред. </w:t>
      </w:r>
      <w:hyperlink r:id="rId11" w:history="1">
        <w:r>
          <w:rPr>
            <w:color w:val="0000FF"/>
          </w:rPr>
          <w:t>Закона</w:t>
        </w:r>
      </w:hyperlink>
      <w:r>
        <w:t xml:space="preserve"> ХМАО - Югры от 28.02.2019 N 8-оз)</w:t>
      </w:r>
    </w:p>
    <w:p w:rsidR="00C651AE" w:rsidRDefault="00C651AE">
      <w:pPr>
        <w:pStyle w:val="ConsPlusNormal"/>
        <w:spacing w:before="220"/>
        <w:ind w:firstLine="540"/>
        <w:jc w:val="both"/>
      </w:pPr>
      <w:bookmarkStart w:id="4" w:name="P36"/>
      <w:bookmarkEnd w:id="4"/>
      <w:proofErr w:type="gramStart"/>
      <w:r>
        <w:t>2) обучающимся в государственных образовательных организациях, осуществляющих образовательную деятельность по основным общеобразовательным программам начального общего, основного общего и среднего общего образования,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w:t>
      </w:r>
      <w:proofErr w:type="gramEnd"/>
      <w:r>
        <w:t xml:space="preserve"> из многодетных семей, детей из малоимущих семей, обучающихся с ограниченными возможностями здоровья;</w:t>
      </w:r>
    </w:p>
    <w:p w:rsidR="00C651AE" w:rsidRDefault="00C651AE">
      <w:pPr>
        <w:pStyle w:val="ConsPlusNormal"/>
        <w:spacing w:before="220"/>
        <w:ind w:firstLine="540"/>
        <w:jc w:val="both"/>
      </w:pPr>
      <w:bookmarkStart w:id="5" w:name="P37"/>
      <w:bookmarkEnd w:id="5"/>
      <w:r>
        <w:t>3) обучающимся в муниципальных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w:t>
      </w:r>
    </w:p>
    <w:p w:rsidR="00C651AE" w:rsidRDefault="00C651AE">
      <w:pPr>
        <w:pStyle w:val="ConsPlusNormal"/>
        <w:spacing w:before="220"/>
        <w:ind w:firstLine="540"/>
        <w:jc w:val="both"/>
      </w:pPr>
      <w:bookmarkStart w:id="6" w:name="P38"/>
      <w:bookmarkEnd w:id="6"/>
      <w:r>
        <w:lastRenderedPageBreak/>
        <w:t>4) обучающимся в частных профессиональных 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w:t>
      </w:r>
    </w:p>
    <w:p w:rsidR="00C651AE" w:rsidRDefault="00C651AE">
      <w:pPr>
        <w:pStyle w:val="ConsPlusNormal"/>
        <w:spacing w:before="220"/>
        <w:ind w:firstLine="540"/>
        <w:jc w:val="both"/>
      </w:pPr>
      <w:bookmarkStart w:id="7" w:name="P39"/>
      <w:bookmarkEnd w:id="7"/>
      <w:r>
        <w:t>5) обучающимся в частных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w:t>
      </w:r>
    </w:p>
    <w:p w:rsidR="00C651AE" w:rsidRDefault="00C651AE">
      <w:pPr>
        <w:pStyle w:val="ConsPlusNormal"/>
        <w:spacing w:before="220"/>
        <w:ind w:firstLine="540"/>
        <w:jc w:val="both"/>
      </w:pPr>
      <w:bookmarkStart w:id="8" w:name="P40"/>
      <w:bookmarkEnd w:id="8"/>
      <w:r>
        <w:t xml:space="preserve">2. Обучающимся в государственных профессиональных образовательных организациях по программам подготовки квалифицированных рабочих (служащих), за исключением обучающихся, указанных в </w:t>
      </w:r>
      <w:hyperlink w:anchor="P34" w:history="1">
        <w:r>
          <w:rPr>
            <w:color w:val="0000FF"/>
          </w:rPr>
          <w:t>подпункте 1 пункта 1</w:t>
        </w:r>
      </w:hyperlink>
      <w:r>
        <w:t xml:space="preserve"> настоящей статьи, оказывается социальная поддержка в виде предоставления одноразового питания в учебное время по месту нахождения образовательной организации.</w:t>
      </w:r>
    </w:p>
    <w:p w:rsidR="00C651AE" w:rsidRDefault="00C651AE">
      <w:pPr>
        <w:pStyle w:val="ConsPlusNormal"/>
        <w:spacing w:before="220"/>
        <w:ind w:firstLine="540"/>
        <w:jc w:val="both"/>
      </w:pPr>
      <w:r>
        <w:t>3. В период прохождения практики при отсутствии возможности предоставления горячего питания обучающимся в государственных профессиональных образовательных организациях по программам подготовки квалифицированных рабочих (служащих) выплачивается компенсация в размере, установленном Правительством автономного округа.</w:t>
      </w:r>
    </w:p>
    <w:p w:rsidR="00C651AE" w:rsidRDefault="00C651AE">
      <w:pPr>
        <w:pStyle w:val="ConsPlusNormal"/>
        <w:jc w:val="both"/>
      </w:pPr>
      <w:r>
        <w:t xml:space="preserve">(в ред. </w:t>
      </w:r>
      <w:hyperlink r:id="rId12" w:history="1">
        <w:r>
          <w:rPr>
            <w:color w:val="0000FF"/>
          </w:rPr>
          <w:t>Закона</w:t>
        </w:r>
      </w:hyperlink>
      <w:r>
        <w:t xml:space="preserve"> ХМАО - Югры от 23.02.2018 N 3-оз)</w:t>
      </w:r>
    </w:p>
    <w:p w:rsidR="00C651AE" w:rsidRDefault="00C651AE">
      <w:pPr>
        <w:pStyle w:val="ConsPlusNormal"/>
        <w:spacing w:before="220"/>
        <w:ind w:firstLine="540"/>
        <w:jc w:val="both"/>
      </w:pPr>
      <w:bookmarkStart w:id="9" w:name="P43"/>
      <w:bookmarkEnd w:id="9"/>
      <w:r>
        <w:t xml:space="preserve">4. </w:t>
      </w:r>
      <w:proofErr w:type="gramStart"/>
      <w:r>
        <w:t>Социальная поддержка в виде предоставления сухого пайка или выплаты денежной компенсации оказывается лицам, осваивающим основную общеобразовательную программу с одновременным проживанием в государственных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на время пребывания их в семьях родственников или других граждан в выходные, праздничные и каникулярные дни</w:t>
      </w:r>
      <w:proofErr w:type="gramEnd"/>
      <w:r>
        <w:t xml:space="preserve"> в порядке, определенном Правительством автономного округа.</w:t>
      </w:r>
    </w:p>
    <w:p w:rsidR="00C651AE" w:rsidRDefault="00C651AE">
      <w:pPr>
        <w:pStyle w:val="ConsPlusNormal"/>
        <w:spacing w:before="220"/>
        <w:ind w:firstLine="540"/>
        <w:jc w:val="both"/>
      </w:pPr>
      <w:bookmarkStart w:id="10" w:name="P44"/>
      <w:bookmarkEnd w:id="10"/>
      <w:r>
        <w:t>4.1. Социальная поддержка в виде предоставления денежной компенсации за двухразовое питание обучающихся с ограниченными возможностями здоровья, осваивающих основные общеобразовательные программы, обучение которых организовано общеобразовательными организациями на дому, оказывается в порядке, определенном Правительством автономного округа.</w:t>
      </w:r>
    </w:p>
    <w:p w:rsidR="00C651AE" w:rsidRDefault="00C651AE">
      <w:pPr>
        <w:pStyle w:val="ConsPlusNormal"/>
        <w:jc w:val="both"/>
      </w:pPr>
      <w:r>
        <w:t xml:space="preserve">(п. 4.1 </w:t>
      </w:r>
      <w:proofErr w:type="gramStart"/>
      <w:r>
        <w:t>введен</w:t>
      </w:r>
      <w:proofErr w:type="gramEnd"/>
      <w:r>
        <w:t xml:space="preserve"> </w:t>
      </w:r>
      <w:hyperlink r:id="rId13" w:history="1">
        <w:r>
          <w:rPr>
            <w:color w:val="0000FF"/>
          </w:rPr>
          <w:t>Законом</w:t>
        </w:r>
      </w:hyperlink>
      <w:r>
        <w:t xml:space="preserve"> ХМАО - Югры от 28.02.2019 N 8-оз)</w:t>
      </w:r>
    </w:p>
    <w:p w:rsidR="00C651AE" w:rsidRDefault="00C651AE">
      <w:pPr>
        <w:pStyle w:val="ConsPlusNormal"/>
        <w:spacing w:before="220"/>
        <w:ind w:firstLine="540"/>
        <w:jc w:val="both"/>
      </w:pPr>
      <w:r>
        <w:t>5. Социальная поддержка в виде предоставления двухразового питания в учебное время по месту нахождения образовательной организации детям из многодетных семей оказывается с учетом критерия нуждаемости, установленного Правительством автономного округа.</w:t>
      </w:r>
    </w:p>
    <w:p w:rsidR="00C651AE" w:rsidRDefault="00C651AE">
      <w:pPr>
        <w:pStyle w:val="ConsPlusNormal"/>
        <w:spacing w:before="220"/>
        <w:ind w:firstLine="540"/>
        <w:jc w:val="both"/>
      </w:pPr>
      <w:r>
        <w:t>6. Порядок обеспечения обучающихся в государственных образовательных организациях, частных профессиональных образовательных организациях питанием за счет ассигнований из бюджета автономного округа утверждается Правительством автономного округа.</w:t>
      </w:r>
    </w:p>
    <w:p w:rsidR="00C651AE" w:rsidRDefault="00C651AE">
      <w:pPr>
        <w:pStyle w:val="ConsPlusNormal"/>
        <w:spacing w:before="220"/>
        <w:ind w:firstLine="540"/>
        <w:jc w:val="both"/>
      </w:pPr>
      <w:r>
        <w:t xml:space="preserve">7. </w:t>
      </w:r>
      <w:proofErr w:type="gramStart"/>
      <w:r>
        <w:t xml:space="preserve">Государственное учреждение автономного округа, уполномоченное исполнительным органом государственной власти автономного округа, осуществляющим функции по оказанию государственных услуг в сфере социального развития, органы опеки и попечительства представляют в образовательные организации, указанные в </w:t>
      </w:r>
      <w:hyperlink w:anchor="P33" w:history="1">
        <w:r>
          <w:rPr>
            <w:color w:val="0000FF"/>
          </w:rPr>
          <w:t>пункте 1</w:t>
        </w:r>
      </w:hyperlink>
      <w:r>
        <w:t xml:space="preserve"> настоящей статьи, по их запросам сведения об отнесении обучающихся к соответствующим категориям.</w:t>
      </w:r>
      <w:proofErr w:type="gramEnd"/>
    </w:p>
    <w:p w:rsidR="00C651AE" w:rsidRDefault="00C651AE">
      <w:pPr>
        <w:pStyle w:val="ConsPlusNormal"/>
        <w:spacing w:before="220"/>
        <w:ind w:firstLine="540"/>
        <w:jc w:val="both"/>
      </w:pPr>
      <w:r>
        <w:t xml:space="preserve">8. Информация о предоставлении социальной поддержки, предусмотренной настоящим Законом, размещается в Единой информационной системе социального обеспечения в соответствии с Федеральным </w:t>
      </w:r>
      <w:hyperlink r:id="rId14" w:history="1">
        <w:r>
          <w:rPr>
            <w:color w:val="0000FF"/>
          </w:rPr>
          <w:t>законом</w:t>
        </w:r>
      </w:hyperlink>
      <w:r>
        <w:t xml:space="preserve"> "О государственной социальной помощи".</w:t>
      </w:r>
    </w:p>
    <w:p w:rsidR="00C651AE" w:rsidRDefault="00C651AE">
      <w:pPr>
        <w:pStyle w:val="ConsPlusNormal"/>
        <w:jc w:val="both"/>
      </w:pPr>
      <w:r>
        <w:t xml:space="preserve">(п. 8 </w:t>
      </w:r>
      <w:proofErr w:type="gramStart"/>
      <w:r>
        <w:t>введен</w:t>
      </w:r>
      <w:proofErr w:type="gramEnd"/>
      <w:r>
        <w:t xml:space="preserve"> </w:t>
      </w:r>
      <w:hyperlink r:id="rId15" w:history="1">
        <w:r>
          <w:rPr>
            <w:color w:val="0000FF"/>
          </w:rPr>
          <w:t>Законом</w:t>
        </w:r>
      </w:hyperlink>
      <w:r>
        <w:t xml:space="preserve"> ХМАО - Югры от 28.02.2019 N 8-оз)</w:t>
      </w:r>
    </w:p>
    <w:p w:rsidR="00C651AE" w:rsidRDefault="00C651AE">
      <w:pPr>
        <w:pStyle w:val="ConsPlusNormal"/>
        <w:jc w:val="both"/>
      </w:pPr>
    </w:p>
    <w:p w:rsidR="00C651AE" w:rsidRDefault="00C651AE">
      <w:pPr>
        <w:pStyle w:val="ConsPlusTitle"/>
        <w:ind w:firstLine="540"/>
        <w:jc w:val="both"/>
        <w:outlineLvl w:val="0"/>
      </w:pPr>
      <w:r>
        <w:lastRenderedPageBreak/>
        <w:t xml:space="preserve">Статья 3. Расходы на оказание отдельным категориям </w:t>
      </w:r>
      <w:proofErr w:type="gramStart"/>
      <w:r>
        <w:t>обучающихся</w:t>
      </w:r>
      <w:proofErr w:type="gramEnd"/>
      <w:r>
        <w:t xml:space="preserve"> социальной поддержки</w:t>
      </w:r>
    </w:p>
    <w:p w:rsidR="00C651AE" w:rsidRDefault="00C651AE">
      <w:pPr>
        <w:pStyle w:val="ConsPlusNormal"/>
        <w:jc w:val="both"/>
      </w:pPr>
    </w:p>
    <w:p w:rsidR="00C651AE" w:rsidRDefault="00C651AE">
      <w:pPr>
        <w:pStyle w:val="ConsPlusNormal"/>
        <w:ind w:firstLine="540"/>
        <w:jc w:val="both"/>
      </w:pPr>
      <w:bookmarkStart w:id="11" w:name="P54"/>
      <w:bookmarkEnd w:id="11"/>
      <w:r>
        <w:t xml:space="preserve">1. </w:t>
      </w:r>
      <w:proofErr w:type="gramStart"/>
      <w:r>
        <w:t>Социальная поддержка в виде предоставления питания в учебное время по месту нахождения образовательной организации, в виде предоставления сухого пайка или выплаты денежной компенсации, а также в виде предоставления денежной компенсации за двухразовое питание обучающихся с ограниченными возможностями здоровья, осваивающих основные общеобразовательные программы, обучение которых организовано общеобразовательными организациями на дому, оказывается за счет ассигнований из бюджета автономного округа.</w:t>
      </w:r>
      <w:proofErr w:type="gramEnd"/>
    </w:p>
    <w:p w:rsidR="00C651AE" w:rsidRDefault="00C651AE">
      <w:pPr>
        <w:pStyle w:val="ConsPlusNormal"/>
        <w:jc w:val="both"/>
      </w:pPr>
      <w:r>
        <w:t xml:space="preserve">(в ред. </w:t>
      </w:r>
      <w:hyperlink r:id="rId16" w:history="1">
        <w:r>
          <w:rPr>
            <w:color w:val="0000FF"/>
          </w:rPr>
          <w:t>Закона</w:t>
        </w:r>
      </w:hyperlink>
      <w:r>
        <w:t xml:space="preserve"> ХМАО - Югры от 28.02.2019 N 8-оз)</w:t>
      </w:r>
    </w:p>
    <w:p w:rsidR="00C651AE" w:rsidRDefault="00C651AE">
      <w:pPr>
        <w:pStyle w:val="ConsPlusNormal"/>
        <w:spacing w:before="220"/>
        <w:ind w:firstLine="540"/>
        <w:jc w:val="both"/>
      </w:pPr>
      <w:r>
        <w:t xml:space="preserve">2. Средства бюджета автономного округа направляются на оказание указанной в </w:t>
      </w:r>
      <w:hyperlink w:anchor="P54" w:history="1">
        <w:r>
          <w:rPr>
            <w:color w:val="0000FF"/>
          </w:rPr>
          <w:t>пункте 1</w:t>
        </w:r>
      </w:hyperlink>
      <w:r>
        <w:t xml:space="preserve"> настоящей статьи социальной поддержки:</w:t>
      </w:r>
    </w:p>
    <w:p w:rsidR="00C651AE" w:rsidRDefault="00C651AE">
      <w:pPr>
        <w:pStyle w:val="ConsPlusNormal"/>
        <w:spacing w:before="220"/>
        <w:ind w:firstLine="540"/>
        <w:jc w:val="both"/>
      </w:pPr>
      <w:r>
        <w:t xml:space="preserve">1) обучающимся, указанным в </w:t>
      </w:r>
      <w:hyperlink w:anchor="P34" w:history="1">
        <w:r>
          <w:rPr>
            <w:color w:val="0000FF"/>
          </w:rPr>
          <w:t>подпунктах 1</w:t>
        </w:r>
      </w:hyperlink>
      <w:r>
        <w:t xml:space="preserve"> и </w:t>
      </w:r>
      <w:hyperlink w:anchor="P36" w:history="1">
        <w:r>
          <w:rPr>
            <w:color w:val="0000FF"/>
          </w:rPr>
          <w:t>2 пункта 1</w:t>
        </w:r>
      </w:hyperlink>
      <w:r>
        <w:t xml:space="preserve">, </w:t>
      </w:r>
      <w:hyperlink w:anchor="P40" w:history="1">
        <w:r>
          <w:rPr>
            <w:color w:val="0000FF"/>
          </w:rPr>
          <w:t>пунктах 2</w:t>
        </w:r>
      </w:hyperlink>
      <w:r>
        <w:t xml:space="preserve"> - </w:t>
      </w:r>
      <w:hyperlink w:anchor="P43" w:history="1">
        <w:r>
          <w:rPr>
            <w:color w:val="0000FF"/>
          </w:rPr>
          <w:t>4 статьи 2</w:t>
        </w:r>
      </w:hyperlink>
      <w:r>
        <w:t xml:space="preserve"> настоящего Закона, - в форме субсидий, предоставляемых государственным образовательным организациям;</w:t>
      </w:r>
    </w:p>
    <w:p w:rsidR="00C651AE" w:rsidRDefault="00C651AE">
      <w:pPr>
        <w:pStyle w:val="ConsPlusNormal"/>
        <w:spacing w:before="220"/>
        <w:ind w:firstLine="540"/>
        <w:jc w:val="both"/>
      </w:pPr>
      <w:r>
        <w:t xml:space="preserve">2) </w:t>
      </w:r>
      <w:proofErr w:type="gramStart"/>
      <w:r>
        <w:t>обучающимся</w:t>
      </w:r>
      <w:proofErr w:type="gramEnd"/>
      <w:r>
        <w:t xml:space="preserve">, указанным в </w:t>
      </w:r>
      <w:hyperlink w:anchor="P37" w:history="1">
        <w:r>
          <w:rPr>
            <w:color w:val="0000FF"/>
          </w:rPr>
          <w:t>подпунктах 3</w:t>
        </w:r>
      </w:hyperlink>
      <w:r>
        <w:t xml:space="preserve"> и </w:t>
      </w:r>
      <w:hyperlink w:anchor="P39" w:history="1">
        <w:r>
          <w:rPr>
            <w:color w:val="0000FF"/>
          </w:rPr>
          <w:t>5 пункта 1</w:t>
        </w:r>
      </w:hyperlink>
      <w:r>
        <w:t xml:space="preserve">, </w:t>
      </w:r>
      <w:hyperlink w:anchor="P44" w:history="1">
        <w:r>
          <w:rPr>
            <w:color w:val="0000FF"/>
          </w:rPr>
          <w:t>пункте 4.1 статьи 2</w:t>
        </w:r>
      </w:hyperlink>
      <w:r>
        <w:t xml:space="preserve"> настоящего Закона, - в форме субвенций на осуществление отдельного государственного полномочия;</w:t>
      </w:r>
    </w:p>
    <w:p w:rsidR="00C651AE" w:rsidRDefault="00C651AE">
      <w:pPr>
        <w:pStyle w:val="ConsPlusNormal"/>
        <w:jc w:val="both"/>
      </w:pPr>
      <w:r>
        <w:t xml:space="preserve">(в ред. </w:t>
      </w:r>
      <w:hyperlink r:id="rId17" w:history="1">
        <w:r>
          <w:rPr>
            <w:color w:val="0000FF"/>
          </w:rPr>
          <w:t>Закона</w:t>
        </w:r>
      </w:hyperlink>
      <w:r>
        <w:t xml:space="preserve"> ХМАО - Югры от 28.02.2019 N 8-оз)</w:t>
      </w:r>
    </w:p>
    <w:p w:rsidR="00C651AE" w:rsidRDefault="00C651AE">
      <w:pPr>
        <w:pStyle w:val="ConsPlusNormal"/>
        <w:spacing w:before="220"/>
        <w:ind w:firstLine="540"/>
        <w:jc w:val="both"/>
      </w:pPr>
      <w:r>
        <w:t xml:space="preserve">3) обучающимся, указанным в </w:t>
      </w:r>
      <w:hyperlink w:anchor="P38" w:history="1">
        <w:r>
          <w:rPr>
            <w:color w:val="0000FF"/>
          </w:rPr>
          <w:t>подпункте 4 пункта 1 статьи 2</w:t>
        </w:r>
      </w:hyperlink>
      <w:r>
        <w:t xml:space="preserve"> настоящего Закона, - в форме субсидий, предоставляемых частным профессиональным образовательным организациям.</w:t>
      </w:r>
    </w:p>
    <w:p w:rsidR="00C651AE" w:rsidRDefault="00C651AE">
      <w:pPr>
        <w:pStyle w:val="ConsPlusNormal"/>
        <w:spacing w:before="220"/>
        <w:ind w:firstLine="540"/>
        <w:jc w:val="both"/>
      </w:pPr>
      <w:r>
        <w:t>3. Государственные образовательные организации, частные профессиональные образовательные организации, муниципальные общеобразовательные организации и частные общеобразовательные организации могут дополнительно использовать финансовые средства, полученные из иных источников, не запрещенных законодательством, на обеспечение питанием обучающихся.</w:t>
      </w:r>
    </w:p>
    <w:p w:rsidR="00C651AE" w:rsidRDefault="00C651AE">
      <w:pPr>
        <w:pStyle w:val="ConsPlusNormal"/>
        <w:jc w:val="both"/>
      </w:pPr>
    </w:p>
    <w:p w:rsidR="00C651AE" w:rsidRDefault="00C651AE">
      <w:pPr>
        <w:pStyle w:val="ConsPlusTitle"/>
        <w:ind w:firstLine="540"/>
        <w:jc w:val="both"/>
        <w:outlineLvl w:val="0"/>
      </w:pPr>
      <w:r>
        <w:t>Статья 4. Наделение органов местного самоуправления отдельным государственным полномочием</w:t>
      </w:r>
    </w:p>
    <w:p w:rsidR="00C651AE" w:rsidRDefault="00C651AE">
      <w:pPr>
        <w:pStyle w:val="ConsPlusNormal"/>
        <w:jc w:val="both"/>
      </w:pPr>
    </w:p>
    <w:p w:rsidR="00C651AE" w:rsidRDefault="00C651AE">
      <w:pPr>
        <w:pStyle w:val="ConsPlusNormal"/>
        <w:ind w:firstLine="540"/>
        <w:jc w:val="both"/>
      </w:pPr>
      <w:r>
        <w:t>1. Муниципальными образованиями автономного округа, органы местного самоуправления которых наделяются отдельным государственным полномочием, являются муниципальные районы и городские округа (далее - муниципальные образования).</w:t>
      </w:r>
    </w:p>
    <w:p w:rsidR="00C651AE" w:rsidRDefault="00C651AE">
      <w:pPr>
        <w:pStyle w:val="ConsPlusNormal"/>
        <w:spacing w:before="220"/>
        <w:ind w:firstLine="540"/>
        <w:jc w:val="both"/>
      </w:pPr>
      <w:r>
        <w:t>2. Органы местного самоуправления наделяются отдельным государственным полномочием на неограниченный срок.</w:t>
      </w:r>
    </w:p>
    <w:p w:rsidR="00C651AE" w:rsidRDefault="00C651AE">
      <w:pPr>
        <w:pStyle w:val="ConsPlusNormal"/>
        <w:jc w:val="both"/>
      </w:pPr>
    </w:p>
    <w:p w:rsidR="00C651AE" w:rsidRDefault="00C651AE">
      <w:pPr>
        <w:pStyle w:val="ConsPlusTitle"/>
        <w:ind w:firstLine="540"/>
        <w:jc w:val="both"/>
        <w:outlineLvl w:val="0"/>
      </w:pPr>
      <w:r>
        <w:t>Статья 5. Финансовое обеспечение переданного органам местного самоуправления отдельного государственного полномочия</w:t>
      </w:r>
    </w:p>
    <w:p w:rsidR="00C651AE" w:rsidRDefault="00C651AE">
      <w:pPr>
        <w:pStyle w:val="ConsPlusNormal"/>
        <w:jc w:val="both"/>
      </w:pPr>
    </w:p>
    <w:p w:rsidR="00C651AE" w:rsidRDefault="00C651AE">
      <w:pPr>
        <w:pStyle w:val="ConsPlusNormal"/>
        <w:ind w:firstLine="540"/>
        <w:jc w:val="both"/>
      </w:pPr>
      <w:r>
        <w:t>1. Для осуществления переданного органам местного самоуправления отдельного государственного полномочия бюджетам соответствующих муниципальных образований из бюджета автономного округа предоставляются субвенции в объеме, установленном законом о бюджете автономного округа на очередной финансовый год.</w:t>
      </w:r>
    </w:p>
    <w:p w:rsidR="00C651AE" w:rsidRDefault="00C651AE">
      <w:pPr>
        <w:pStyle w:val="ConsPlusNormal"/>
        <w:spacing w:before="220"/>
        <w:ind w:firstLine="540"/>
        <w:jc w:val="both"/>
      </w:pPr>
      <w:r>
        <w:t>2. Порядок расходования субвенций утверждает Правительство Ханты-Мансийского автономного округа - Югры.</w:t>
      </w:r>
    </w:p>
    <w:p w:rsidR="00C651AE" w:rsidRDefault="00C651AE">
      <w:pPr>
        <w:pStyle w:val="ConsPlusNormal"/>
        <w:jc w:val="both"/>
      </w:pPr>
    </w:p>
    <w:p w:rsidR="00C651AE" w:rsidRDefault="00C651AE">
      <w:pPr>
        <w:pStyle w:val="ConsPlusTitle"/>
        <w:ind w:firstLine="540"/>
        <w:jc w:val="both"/>
        <w:outlineLvl w:val="0"/>
      </w:pPr>
      <w:r>
        <w:t>Статья 6. Методика (способ) расчета объема субвенций, предоставляемых бюджетам муниципальных образований из бюджета автономного округа для осуществления органами местного самоуправления передаваемого отдельного государственного полномочия</w:t>
      </w:r>
    </w:p>
    <w:p w:rsidR="00C651AE" w:rsidRDefault="00C651AE">
      <w:pPr>
        <w:pStyle w:val="ConsPlusNormal"/>
        <w:jc w:val="both"/>
      </w:pPr>
    </w:p>
    <w:p w:rsidR="00C651AE" w:rsidRDefault="00C651AE">
      <w:pPr>
        <w:pStyle w:val="ConsPlusNormal"/>
        <w:ind w:firstLine="540"/>
        <w:jc w:val="both"/>
      </w:pPr>
      <w:r>
        <w:lastRenderedPageBreak/>
        <w:t>Объем субвенции, предоставляемой органам местного самоуправления i-</w:t>
      </w:r>
      <w:proofErr w:type="spellStart"/>
      <w:r>
        <w:t>го</w:t>
      </w:r>
      <w:proofErr w:type="spellEnd"/>
      <w:r>
        <w:t xml:space="preserve"> муниципального образования для осуществления переданного им отдельного государственного полномочия на соответствующий финансовый год (</w:t>
      </w:r>
      <w:proofErr w:type="spellStart"/>
      <w:r>
        <w:t>P</w:t>
      </w:r>
      <w:r>
        <w:rPr>
          <w:vertAlign w:val="subscript"/>
        </w:rPr>
        <w:t>i</w:t>
      </w:r>
      <w:proofErr w:type="spellEnd"/>
      <w:r>
        <w:t>), определяется по следующей формуле:</w:t>
      </w:r>
    </w:p>
    <w:p w:rsidR="00C651AE" w:rsidRDefault="00C651AE">
      <w:pPr>
        <w:pStyle w:val="ConsPlusNormal"/>
        <w:jc w:val="both"/>
      </w:pPr>
    </w:p>
    <w:p w:rsidR="00C651AE" w:rsidRPr="00C651AE" w:rsidRDefault="00C651AE">
      <w:pPr>
        <w:pStyle w:val="ConsPlusNormal"/>
        <w:ind w:firstLine="540"/>
        <w:jc w:val="both"/>
        <w:rPr>
          <w:lang w:val="en-US"/>
        </w:rPr>
      </w:pPr>
      <w:r w:rsidRPr="00C651AE">
        <w:rPr>
          <w:lang w:val="en-US"/>
        </w:rPr>
        <w:t>P</w:t>
      </w:r>
      <w:r w:rsidRPr="00C651AE">
        <w:rPr>
          <w:vertAlign w:val="subscript"/>
          <w:lang w:val="en-US"/>
        </w:rPr>
        <w:t>i</w:t>
      </w:r>
      <w:r w:rsidRPr="00C651AE">
        <w:rPr>
          <w:lang w:val="en-US"/>
        </w:rPr>
        <w:t xml:space="preserve"> = P</w:t>
      </w:r>
      <w:r w:rsidRPr="00C651AE">
        <w:rPr>
          <w:vertAlign w:val="subscript"/>
          <w:lang w:val="en-US"/>
        </w:rPr>
        <w:t>1i</w:t>
      </w:r>
      <w:r w:rsidRPr="00C651AE">
        <w:rPr>
          <w:lang w:val="en-US"/>
        </w:rPr>
        <w:t xml:space="preserve"> + P</w:t>
      </w:r>
      <w:r w:rsidRPr="00C651AE">
        <w:rPr>
          <w:vertAlign w:val="subscript"/>
          <w:lang w:val="en-US"/>
        </w:rPr>
        <w:t>2i</w:t>
      </w:r>
      <w:r w:rsidRPr="00C651AE">
        <w:rPr>
          <w:lang w:val="en-US"/>
        </w:rPr>
        <w:t xml:space="preserve"> + P</w:t>
      </w:r>
      <w:r w:rsidRPr="00C651AE">
        <w:rPr>
          <w:vertAlign w:val="subscript"/>
          <w:lang w:val="en-US"/>
        </w:rPr>
        <w:t>3i</w:t>
      </w:r>
      <w:r w:rsidRPr="00C651AE">
        <w:rPr>
          <w:lang w:val="en-US"/>
        </w:rPr>
        <w:t xml:space="preserve">, </w:t>
      </w:r>
      <w:r>
        <w:t>где</w:t>
      </w:r>
      <w:r w:rsidRPr="00C651AE">
        <w:rPr>
          <w:lang w:val="en-US"/>
        </w:rPr>
        <w:t>:</w:t>
      </w:r>
    </w:p>
    <w:p w:rsidR="00C651AE" w:rsidRDefault="00C651AE">
      <w:pPr>
        <w:pStyle w:val="ConsPlusNormal"/>
        <w:jc w:val="both"/>
      </w:pPr>
      <w:r>
        <w:t xml:space="preserve">(в ред. </w:t>
      </w:r>
      <w:hyperlink r:id="rId18" w:history="1">
        <w:r>
          <w:rPr>
            <w:color w:val="0000FF"/>
          </w:rPr>
          <w:t>Закона</w:t>
        </w:r>
      </w:hyperlink>
      <w:r>
        <w:t xml:space="preserve"> ХМАО - Югры от 28.02.2019 N 8-оз)</w:t>
      </w:r>
    </w:p>
    <w:p w:rsidR="00C651AE" w:rsidRDefault="00C651AE">
      <w:pPr>
        <w:pStyle w:val="ConsPlusNormal"/>
        <w:jc w:val="both"/>
      </w:pPr>
    </w:p>
    <w:p w:rsidR="00C651AE" w:rsidRDefault="00C651AE">
      <w:pPr>
        <w:pStyle w:val="ConsPlusNormal"/>
        <w:ind w:firstLine="540"/>
        <w:jc w:val="both"/>
      </w:pPr>
      <w:r>
        <w:t>Р</w:t>
      </w:r>
      <w:r>
        <w:rPr>
          <w:vertAlign w:val="subscript"/>
        </w:rPr>
        <w:t>1i</w:t>
      </w:r>
      <w:r>
        <w:t xml:space="preserve"> - объем субвенции для общеобразовательных организаций, организация питания в которых осуществляется организациями общественного питания, определяемый по следующей формуле:</w:t>
      </w:r>
    </w:p>
    <w:p w:rsidR="00C651AE" w:rsidRDefault="00C651AE">
      <w:pPr>
        <w:pStyle w:val="ConsPlusNormal"/>
        <w:jc w:val="both"/>
      </w:pPr>
    </w:p>
    <w:p w:rsidR="00C651AE" w:rsidRDefault="00C651AE">
      <w:pPr>
        <w:pStyle w:val="ConsPlusNormal"/>
        <w:ind w:firstLine="540"/>
        <w:jc w:val="both"/>
      </w:pPr>
      <w:r>
        <w:t>P</w:t>
      </w:r>
      <w:r>
        <w:rPr>
          <w:vertAlign w:val="subscript"/>
        </w:rPr>
        <w:t>1i</w:t>
      </w:r>
      <w:r>
        <w:t xml:space="preserve"> = (Ч</w:t>
      </w:r>
      <w:proofErr w:type="gramStart"/>
      <w:r>
        <w:rPr>
          <w:vertAlign w:val="subscript"/>
        </w:rPr>
        <w:t>1</w:t>
      </w:r>
      <w:proofErr w:type="gramEnd"/>
      <w:r>
        <w:t xml:space="preserve"> + Ч</w:t>
      </w:r>
      <w:r>
        <w:rPr>
          <w:vertAlign w:val="subscript"/>
        </w:rPr>
        <w:t>2</w:t>
      </w:r>
      <w:r>
        <w:t xml:space="preserve"> + Ч</w:t>
      </w:r>
      <w:r>
        <w:rPr>
          <w:vertAlign w:val="subscript"/>
        </w:rPr>
        <w:t>3</w:t>
      </w:r>
      <w:r>
        <w:t xml:space="preserve"> + Ч</w:t>
      </w:r>
      <w:r>
        <w:rPr>
          <w:vertAlign w:val="subscript"/>
        </w:rPr>
        <w:t>4</w:t>
      </w:r>
      <w:r>
        <w:t xml:space="preserve"> + Ч</w:t>
      </w:r>
      <w:r>
        <w:rPr>
          <w:vertAlign w:val="subscript"/>
        </w:rPr>
        <w:t>5</w:t>
      </w:r>
      <w:r>
        <w:t>) x B, где:</w:t>
      </w:r>
    </w:p>
    <w:p w:rsidR="00C651AE" w:rsidRDefault="00C651AE">
      <w:pPr>
        <w:pStyle w:val="ConsPlusNormal"/>
        <w:jc w:val="both"/>
      </w:pPr>
    </w:p>
    <w:p w:rsidR="00C651AE" w:rsidRDefault="00C651AE">
      <w:pPr>
        <w:pStyle w:val="ConsPlusNormal"/>
        <w:ind w:firstLine="540"/>
        <w:jc w:val="both"/>
      </w:pPr>
      <w:r>
        <w:t>Ч</w:t>
      </w:r>
      <w:proofErr w:type="gramStart"/>
      <w:r>
        <w:rPr>
          <w:vertAlign w:val="subscript"/>
        </w:rPr>
        <w:t>1</w:t>
      </w:r>
      <w:proofErr w:type="gramEnd"/>
      <w:r>
        <w:t xml:space="preserve"> - среднегодовая численность детей-сирот и детей, оставшихся без попечения родителей, получающих образование в муниципальных общеобразовательных организациях и частных общеобразовательных организациях, на соответствующий финансовый год;</w:t>
      </w:r>
    </w:p>
    <w:p w:rsidR="00C651AE" w:rsidRDefault="00C651AE">
      <w:pPr>
        <w:pStyle w:val="ConsPlusNormal"/>
        <w:spacing w:before="220"/>
        <w:ind w:firstLine="540"/>
        <w:jc w:val="both"/>
      </w:pPr>
      <w:r>
        <w:t>Ч</w:t>
      </w:r>
      <w:proofErr w:type="gramStart"/>
      <w:r>
        <w:rPr>
          <w:vertAlign w:val="subscript"/>
        </w:rPr>
        <w:t>2</w:t>
      </w:r>
      <w:proofErr w:type="gramEnd"/>
      <w:r>
        <w:t xml:space="preserve"> - среднегодовая численность лиц из числа детей-сирот и детей, оставшихся без попечения родителей, получающих образование в муниципальных общеобразовательных организациях и частных общеобразовательных организациях, на соответствующий финансовый год;</w:t>
      </w:r>
    </w:p>
    <w:p w:rsidR="00C651AE" w:rsidRDefault="00C651AE">
      <w:pPr>
        <w:pStyle w:val="ConsPlusNormal"/>
        <w:spacing w:before="220"/>
        <w:ind w:firstLine="540"/>
        <w:jc w:val="both"/>
      </w:pPr>
      <w:r>
        <w:t>Ч</w:t>
      </w:r>
      <w:r>
        <w:rPr>
          <w:vertAlign w:val="subscript"/>
        </w:rPr>
        <w:t>3</w:t>
      </w:r>
      <w:r>
        <w:t xml:space="preserve"> - среднегодовая численность детей из многодетных семей, получающих образование в муниципальных общеобразовательных организациях и частных общеобразовательных организациях, на соответствующий финансовый год;</w:t>
      </w:r>
    </w:p>
    <w:p w:rsidR="00C651AE" w:rsidRDefault="00C651AE">
      <w:pPr>
        <w:pStyle w:val="ConsPlusNormal"/>
        <w:spacing w:before="220"/>
        <w:ind w:firstLine="540"/>
        <w:jc w:val="both"/>
      </w:pPr>
      <w:r>
        <w:t>Ч</w:t>
      </w:r>
      <w:proofErr w:type="gramStart"/>
      <w:r>
        <w:rPr>
          <w:vertAlign w:val="subscript"/>
        </w:rPr>
        <w:t>4</w:t>
      </w:r>
      <w:proofErr w:type="gramEnd"/>
      <w:r>
        <w:t xml:space="preserve"> - среднегодовая численность детей из малоимущих семей, получающих образование в муниципальных общеобразовательных организациях и частных общеобразовательных организациях, на соответствующий финансовый год;</w:t>
      </w:r>
    </w:p>
    <w:p w:rsidR="00C651AE" w:rsidRDefault="00C651AE">
      <w:pPr>
        <w:pStyle w:val="ConsPlusNormal"/>
        <w:spacing w:before="220"/>
        <w:ind w:firstLine="540"/>
        <w:jc w:val="both"/>
      </w:pPr>
      <w:r>
        <w:t>Ч</w:t>
      </w:r>
      <w:r>
        <w:rPr>
          <w:vertAlign w:val="subscript"/>
        </w:rPr>
        <w:t>5</w:t>
      </w:r>
      <w:r>
        <w:t xml:space="preserve"> - среднегодовая численность обучающихся с ограниченными возможностями здоровья, получающих образование в муниципальных общеобразовательных организациях и частных общеобразовательных организациях (за исключением обучающихся с ограниченными возможностями здоровья, осваивающих основные общеобразовательные программы, обучение которых организовано общеобразовательными организациями на дому), на соответствующий финансовый год;</w:t>
      </w:r>
    </w:p>
    <w:p w:rsidR="00C651AE" w:rsidRDefault="00C651AE">
      <w:pPr>
        <w:pStyle w:val="ConsPlusNormal"/>
        <w:jc w:val="both"/>
      </w:pPr>
      <w:r>
        <w:t xml:space="preserve">(в ред. </w:t>
      </w:r>
      <w:hyperlink r:id="rId19" w:history="1">
        <w:r>
          <w:rPr>
            <w:color w:val="0000FF"/>
          </w:rPr>
          <w:t>Закона</w:t>
        </w:r>
      </w:hyperlink>
      <w:r>
        <w:t xml:space="preserve"> ХМАО - Югры от 28.02.2019 N 8-оз)</w:t>
      </w:r>
    </w:p>
    <w:p w:rsidR="00C651AE" w:rsidRDefault="00C651AE">
      <w:pPr>
        <w:pStyle w:val="ConsPlusNormal"/>
        <w:spacing w:before="220"/>
        <w:ind w:firstLine="540"/>
        <w:jc w:val="both"/>
      </w:pPr>
      <w:proofErr w:type="gramStart"/>
      <w:r>
        <w:t>B - норматив расходов на оплату продуктов питания и услуг организаций общественного питания при предоставлении бесплатного двухразового питания обучающимся в муниципальных общеобразовательных организациях и частных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в</w:t>
      </w:r>
      <w:proofErr w:type="gramEnd"/>
      <w:r>
        <w:t xml:space="preserve"> </w:t>
      </w:r>
      <w:proofErr w:type="gramStart"/>
      <w:r>
        <w:t>расчете</w:t>
      </w:r>
      <w:proofErr w:type="gramEnd"/>
      <w:r>
        <w:t xml:space="preserve"> на одного обучающегося в год, определяемый по следующей формуле:</w:t>
      </w:r>
    </w:p>
    <w:p w:rsidR="00C651AE" w:rsidRDefault="00C651AE">
      <w:pPr>
        <w:pStyle w:val="ConsPlusNormal"/>
        <w:jc w:val="both"/>
      </w:pPr>
    </w:p>
    <w:p w:rsidR="00C651AE" w:rsidRDefault="00C651AE">
      <w:pPr>
        <w:pStyle w:val="ConsPlusNormal"/>
        <w:ind w:firstLine="540"/>
        <w:jc w:val="both"/>
      </w:pPr>
      <w:r>
        <w:t xml:space="preserve">B = S x Q x </w:t>
      </w:r>
      <w:proofErr w:type="spellStart"/>
      <w:r>
        <w:t>Кдн</w:t>
      </w:r>
      <w:proofErr w:type="spellEnd"/>
      <w:r>
        <w:t>, где:</w:t>
      </w:r>
    </w:p>
    <w:p w:rsidR="00C651AE" w:rsidRDefault="00C651AE">
      <w:pPr>
        <w:pStyle w:val="ConsPlusNormal"/>
        <w:jc w:val="both"/>
      </w:pPr>
    </w:p>
    <w:p w:rsidR="00C651AE" w:rsidRDefault="00C651AE">
      <w:pPr>
        <w:pStyle w:val="ConsPlusNormal"/>
        <w:ind w:firstLine="540"/>
        <w:jc w:val="both"/>
      </w:pPr>
      <w:r>
        <w:t>S - размер расходов в день на обеспечение двухразовым питанием, установленный Правительством автономного округа;</w:t>
      </w:r>
    </w:p>
    <w:p w:rsidR="00C651AE" w:rsidRDefault="00C651AE">
      <w:pPr>
        <w:pStyle w:val="ConsPlusNormal"/>
        <w:jc w:val="both"/>
      </w:pPr>
      <w:r>
        <w:t xml:space="preserve">(в ред. </w:t>
      </w:r>
      <w:hyperlink r:id="rId20" w:history="1">
        <w:r>
          <w:rPr>
            <w:color w:val="0000FF"/>
          </w:rPr>
          <w:t>Закона</w:t>
        </w:r>
      </w:hyperlink>
      <w:r>
        <w:t xml:space="preserve"> ХМАО - Югры от 28.02.2019 N 8-оз)</w:t>
      </w:r>
    </w:p>
    <w:p w:rsidR="00C651AE" w:rsidRDefault="00C651AE">
      <w:pPr>
        <w:pStyle w:val="ConsPlusNormal"/>
        <w:spacing w:before="220"/>
        <w:ind w:firstLine="540"/>
        <w:jc w:val="both"/>
      </w:pPr>
      <w:r>
        <w:t>Q - размер торговой наценки на услуги организации общественного питания, установленный Правительством автономного округа;</w:t>
      </w:r>
    </w:p>
    <w:p w:rsidR="00C651AE" w:rsidRDefault="00C651AE">
      <w:pPr>
        <w:pStyle w:val="ConsPlusNormal"/>
        <w:spacing w:before="220"/>
        <w:ind w:firstLine="540"/>
        <w:jc w:val="both"/>
      </w:pPr>
      <w:proofErr w:type="spellStart"/>
      <w:r>
        <w:t>Кдн</w:t>
      </w:r>
      <w:proofErr w:type="spellEnd"/>
      <w:r>
        <w:t xml:space="preserve"> - среднегодовое количество дней функционирования муниципальных </w:t>
      </w:r>
      <w:r>
        <w:lastRenderedPageBreak/>
        <w:t>общеобразовательных организаций и частных общеобразовательных организаций в финансовом году, равное 160 дням;</w:t>
      </w:r>
    </w:p>
    <w:p w:rsidR="00C651AE" w:rsidRDefault="00C651AE">
      <w:pPr>
        <w:pStyle w:val="ConsPlusNormal"/>
        <w:spacing w:before="220"/>
        <w:ind w:firstLine="540"/>
        <w:jc w:val="both"/>
      </w:pPr>
      <w:r>
        <w:t>P</w:t>
      </w:r>
      <w:r>
        <w:rPr>
          <w:vertAlign w:val="subscript"/>
        </w:rPr>
        <w:t>2i</w:t>
      </w:r>
      <w:r>
        <w:t xml:space="preserve"> - объем субвенции для общеобразовательных организаций, организация питания в которых осуществляется данными организациями самостоятельно, определяемый по следующей формуле:</w:t>
      </w:r>
    </w:p>
    <w:p w:rsidR="00C651AE" w:rsidRDefault="00C651AE">
      <w:pPr>
        <w:pStyle w:val="ConsPlusNormal"/>
        <w:jc w:val="both"/>
      </w:pPr>
    </w:p>
    <w:p w:rsidR="00C651AE" w:rsidRDefault="00C651AE">
      <w:pPr>
        <w:pStyle w:val="ConsPlusNormal"/>
        <w:ind w:firstLine="540"/>
        <w:jc w:val="both"/>
      </w:pPr>
      <w:r>
        <w:t>P</w:t>
      </w:r>
      <w:r>
        <w:rPr>
          <w:vertAlign w:val="subscript"/>
        </w:rPr>
        <w:t>2i</w:t>
      </w:r>
      <w:r>
        <w:t xml:space="preserve"> = (Ч</w:t>
      </w:r>
      <w:proofErr w:type="gramStart"/>
      <w:r>
        <w:rPr>
          <w:vertAlign w:val="subscript"/>
        </w:rPr>
        <w:t>6</w:t>
      </w:r>
      <w:proofErr w:type="gramEnd"/>
      <w:r>
        <w:t xml:space="preserve"> + Ч</w:t>
      </w:r>
      <w:r>
        <w:rPr>
          <w:vertAlign w:val="subscript"/>
        </w:rPr>
        <w:t>7</w:t>
      </w:r>
      <w:r>
        <w:t xml:space="preserve"> + Ч</w:t>
      </w:r>
      <w:r>
        <w:rPr>
          <w:vertAlign w:val="subscript"/>
        </w:rPr>
        <w:t>8</w:t>
      </w:r>
      <w:r>
        <w:t xml:space="preserve"> + Ч</w:t>
      </w:r>
      <w:r>
        <w:rPr>
          <w:vertAlign w:val="subscript"/>
        </w:rPr>
        <w:t>9</w:t>
      </w:r>
      <w:r>
        <w:t xml:space="preserve"> + Ч</w:t>
      </w:r>
      <w:r>
        <w:rPr>
          <w:vertAlign w:val="subscript"/>
        </w:rPr>
        <w:t>10</w:t>
      </w:r>
      <w:r>
        <w:t>) x B</w:t>
      </w:r>
      <w:r>
        <w:rPr>
          <w:vertAlign w:val="subscript"/>
        </w:rPr>
        <w:t>1</w:t>
      </w:r>
      <w:r>
        <w:t>, где:</w:t>
      </w:r>
    </w:p>
    <w:p w:rsidR="00C651AE" w:rsidRDefault="00C651AE">
      <w:pPr>
        <w:pStyle w:val="ConsPlusNormal"/>
        <w:jc w:val="both"/>
      </w:pPr>
    </w:p>
    <w:p w:rsidR="00C651AE" w:rsidRDefault="00C651AE">
      <w:pPr>
        <w:pStyle w:val="ConsPlusNormal"/>
        <w:ind w:firstLine="540"/>
        <w:jc w:val="both"/>
      </w:pPr>
      <w:r>
        <w:t>Ч</w:t>
      </w:r>
      <w:proofErr w:type="gramStart"/>
      <w:r>
        <w:rPr>
          <w:vertAlign w:val="subscript"/>
        </w:rPr>
        <w:t>6</w:t>
      </w:r>
      <w:proofErr w:type="gramEnd"/>
      <w:r>
        <w:t xml:space="preserve"> - среднегодовая численность детей-сирот и детей, оставшихся без попечения родителей, получающих образование в муниципальных общеобразовательных организациях и частных общеобразовательных организациях, на соответствующий финансовый год;</w:t>
      </w:r>
    </w:p>
    <w:p w:rsidR="00C651AE" w:rsidRDefault="00C651AE">
      <w:pPr>
        <w:pStyle w:val="ConsPlusNormal"/>
        <w:spacing w:before="220"/>
        <w:ind w:firstLine="540"/>
        <w:jc w:val="both"/>
      </w:pPr>
      <w:r>
        <w:t>Ч</w:t>
      </w:r>
      <w:proofErr w:type="gramStart"/>
      <w:r>
        <w:rPr>
          <w:vertAlign w:val="subscript"/>
        </w:rPr>
        <w:t>7</w:t>
      </w:r>
      <w:proofErr w:type="gramEnd"/>
      <w:r>
        <w:t xml:space="preserve"> - среднегодовая численность лиц из числа детей-сирот и детей, оставшихся без попечения родителей, получающих образование в муниципальных общеобразовательных организациях и частных общеобразовательных организациях, на соответствующий финансовый год;</w:t>
      </w:r>
    </w:p>
    <w:p w:rsidR="00C651AE" w:rsidRDefault="00C651AE">
      <w:pPr>
        <w:pStyle w:val="ConsPlusNormal"/>
        <w:spacing w:before="220"/>
        <w:ind w:firstLine="540"/>
        <w:jc w:val="both"/>
      </w:pPr>
      <w:r>
        <w:t>Ч</w:t>
      </w:r>
      <w:r>
        <w:rPr>
          <w:vertAlign w:val="subscript"/>
        </w:rPr>
        <w:t>8</w:t>
      </w:r>
      <w:r>
        <w:t xml:space="preserve"> - среднегодовая численность детей из многодетных семей, получающих образование в муниципальных общеобразовательных организациях и частных общеобразовательных организациях, на соответствующий финансовый год;</w:t>
      </w:r>
    </w:p>
    <w:p w:rsidR="00C651AE" w:rsidRDefault="00C651AE">
      <w:pPr>
        <w:pStyle w:val="ConsPlusNormal"/>
        <w:spacing w:before="220"/>
        <w:ind w:firstLine="540"/>
        <w:jc w:val="both"/>
      </w:pPr>
      <w:r>
        <w:t>Ч</w:t>
      </w:r>
      <w:proofErr w:type="gramStart"/>
      <w:r>
        <w:rPr>
          <w:vertAlign w:val="subscript"/>
        </w:rPr>
        <w:t>9</w:t>
      </w:r>
      <w:proofErr w:type="gramEnd"/>
      <w:r>
        <w:t xml:space="preserve"> - среднегодовая численность детей из малоимущих семей, получающих образование в муниципальных общеобразовательных организациях и частных общеобразовательных организациях, на соответствующий финансовый год;</w:t>
      </w:r>
    </w:p>
    <w:p w:rsidR="00C651AE" w:rsidRDefault="00C651AE">
      <w:pPr>
        <w:pStyle w:val="ConsPlusNormal"/>
        <w:spacing w:before="220"/>
        <w:ind w:firstLine="540"/>
        <w:jc w:val="both"/>
      </w:pPr>
      <w:r>
        <w:t>Ч</w:t>
      </w:r>
      <w:r>
        <w:rPr>
          <w:vertAlign w:val="subscript"/>
        </w:rPr>
        <w:t>10</w:t>
      </w:r>
      <w:r>
        <w:t xml:space="preserve"> - среднегодовая численность обучающихся с ограниченными возможностями здоровья, получающих образование в муниципальных общеобразовательных организациях и частных общеобразовательных организациях (за исключением обучающихся с ограниченными возможностями здоровья, осваивающих основные общеобразовательные программы, обучение которых организовано общеобразовательными организациями на дому), на соответствующий финансовый год;</w:t>
      </w:r>
    </w:p>
    <w:p w:rsidR="00C651AE" w:rsidRDefault="00C651AE">
      <w:pPr>
        <w:pStyle w:val="ConsPlusNormal"/>
        <w:jc w:val="both"/>
      </w:pPr>
      <w:r>
        <w:t xml:space="preserve">(в ред. </w:t>
      </w:r>
      <w:hyperlink r:id="rId21" w:history="1">
        <w:r>
          <w:rPr>
            <w:color w:val="0000FF"/>
          </w:rPr>
          <w:t>Закона</w:t>
        </w:r>
      </w:hyperlink>
      <w:r>
        <w:t xml:space="preserve"> ХМАО - Югры от 28.02.2019 N 8-оз)</w:t>
      </w:r>
    </w:p>
    <w:p w:rsidR="00C651AE" w:rsidRDefault="00C651AE">
      <w:pPr>
        <w:pStyle w:val="ConsPlusNormal"/>
        <w:spacing w:before="220"/>
        <w:ind w:firstLine="540"/>
        <w:jc w:val="both"/>
      </w:pPr>
      <w:proofErr w:type="gramStart"/>
      <w:r>
        <w:t>B</w:t>
      </w:r>
      <w:r>
        <w:rPr>
          <w:vertAlign w:val="subscript"/>
        </w:rPr>
        <w:t>1</w:t>
      </w:r>
      <w:r>
        <w:t xml:space="preserve"> - норматив расходов на оплату продуктов питания при предоставлении бесплатного двухразового питания обучающимся в муниципальных общеобразовательных организациях и частных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в расчете на одного обучающегося в</w:t>
      </w:r>
      <w:proofErr w:type="gramEnd"/>
      <w:r>
        <w:t xml:space="preserve"> год, определяемый по следующей формуле:</w:t>
      </w:r>
    </w:p>
    <w:p w:rsidR="00C651AE" w:rsidRDefault="00C651AE">
      <w:pPr>
        <w:pStyle w:val="ConsPlusNormal"/>
        <w:jc w:val="both"/>
      </w:pPr>
    </w:p>
    <w:p w:rsidR="00C651AE" w:rsidRDefault="00C651AE">
      <w:pPr>
        <w:pStyle w:val="ConsPlusNormal"/>
        <w:ind w:firstLine="540"/>
        <w:jc w:val="both"/>
      </w:pPr>
      <w:r>
        <w:t>B</w:t>
      </w:r>
      <w:r>
        <w:rPr>
          <w:vertAlign w:val="subscript"/>
        </w:rPr>
        <w:t>1</w:t>
      </w:r>
      <w:r>
        <w:t xml:space="preserve"> = S x </w:t>
      </w:r>
      <w:proofErr w:type="spellStart"/>
      <w:r>
        <w:t>Кдн</w:t>
      </w:r>
      <w:proofErr w:type="spellEnd"/>
      <w:r>
        <w:t>, где:</w:t>
      </w:r>
    </w:p>
    <w:p w:rsidR="00C651AE" w:rsidRDefault="00C651AE">
      <w:pPr>
        <w:pStyle w:val="ConsPlusNormal"/>
        <w:jc w:val="both"/>
      </w:pPr>
    </w:p>
    <w:p w:rsidR="00C651AE" w:rsidRDefault="00C651AE">
      <w:pPr>
        <w:pStyle w:val="ConsPlusNormal"/>
        <w:ind w:firstLine="540"/>
        <w:jc w:val="both"/>
      </w:pPr>
      <w:r>
        <w:t>S - размер расходов в день на обеспечение двухразовым питанием, установленный Правительством автономного округа;</w:t>
      </w:r>
    </w:p>
    <w:p w:rsidR="00C651AE" w:rsidRDefault="00C651AE">
      <w:pPr>
        <w:pStyle w:val="ConsPlusNormal"/>
        <w:jc w:val="both"/>
      </w:pPr>
      <w:r>
        <w:t xml:space="preserve">(в ред. </w:t>
      </w:r>
      <w:hyperlink r:id="rId22" w:history="1">
        <w:r>
          <w:rPr>
            <w:color w:val="0000FF"/>
          </w:rPr>
          <w:t>Закона</w:t>
        </w:r>
      </w:hyperlink>
      <w:r>
        <w:t xml:space="preserve"> ХМАО - Югры от 28.02.2019 N 8-оз)</w:t>
      </w:r>
    </w:p>
    <w:p w:rsidR="00C651AE" w:rsidRDefault="00C651AE">
      <w:pPr>
        <w:pStyle w:val="ConsPlusNormal"/>
        <w:spacing w:before="220"/>
        <w:ind w:firstLine="540"/>
        <w:jc w:val="both"/>
      </w:pPr>
      <w:proofErr w:type="spellStart"/>
      <w:r>
        <w:t>Кдн</w:t>
      </w:r>
      <w:proofErr w:type="spellEnd"/>
      <w:r>
        <w:t xml:space="preserve"> - среднегодовое количество дней функционирования муниципальных общеобразовательных организаций и частных общеобразовательных организаций в финансовом году, равное 160 дням.</w:t>
      </w:r>
    </w:p>
    <w:p w:rsidR="00C651AE" w:rsidRDefault="00C651AE">
      <w:pPr>
        <w:pStyle w:val="ConsPlusNormal"/>
        <w:spacing w:before="220"/>
        <w:ind w:firstLine="540"/>
        <w:jc w:val="both"/>
      </w:pPr>
      <w:r>
        <w:t>P</w:t>
      </w:r>
      <w:r>
        <w:rPr>
          <w:vertAlign w:val="subscript"/>
        </w:rPr>
        <w:t>3i</w:t>
      </w:r>
      <w:r>
        <w:t xml:space="preserve"> - объем субвенции на выплату денежной компенсации за двухразовое питание обучающихся с ограниченными возможностями здоровья, осваивающих основные общеобразовательные программы, обучение которых организовано общеобразовательными организациями на дому, определяемый по следующей формуле:</w:t>
      </w:r>
    </w:p>
    <w:p w:rsidR="00C651AE" w:rsidRDefault="00C651AE">
      <w:pPr>
        <w:pStyle w:val="ConsPlusNormal"/>
        <w:jc w:val="both"/>
      </w:pPr>
      <w:r>
        <w:lastRenderedPageBreak/>
        <w:t xml:space="preserve">(абзац введен </w:t>
      </w:r>
      <w:hyperlink r:id="rId23" w:history="1">
        <w:r>
          <w:rPr>
            <w:color w:val="0000FF"/>
          </w:rPr>
          <w:t>Законом</w:t>
        </w:r>
      </w:hyperlink>
      <w:r>
        <w:t xml:space="preserve"> ХМАО - Югры от 28.02.2019 N 8-оз)</w:t>
      </w:r>
    </w:p>
    <w:p w:rsidR="00C651AE" w:rsidRDefault="00C651AE">
      <w:pPr>
        <w:pStyle w:val="ConsPlusNormal"/>
        <w:jc w:val="both"/>
      </w:pPr>
    </w:p>
    <w:p w:rsidR="00C651AE" w:rsidRDefault="00C651AE">
      <w:pPr>
        <w:pStyle w:val="ConsPlusNormal"/>
        <w:ind w:firstLine="540"/>
        <w:jc w:val="both"/>
      </w:pPr>
      <w:r>
        <w:t>P</w:t>
      </w:r>
      <w:r>
        <w:rPr>
          <w:vertAlign w:val="subscript"/>
        </w:rPr>
        <w:t>3i</w:t>
      </w:r>
      <w:r>
        <w:t xml:space="preserve"> = Ч</w:t>
      </w:r>
      <w:r>
        <w:rPr>
          <w:vertAlign w:val="subscript"/>
        </w:rPr>
        <w:t>11</w:t>
      </w:r>
      <w:r>
        <w:t xml:space="preserve"> x B</w:t>
      </w:r>
      <w:r>
        <w:rPr>
          <w:vertAlign w:val="subscript"/>
        </w:rPr>
        <w:t>2</w:t>
      </w:r>
      <w:r>
        <w:t>, где:</w:t>
      </w:r>
    </w:p>
    <w:p w:rsidR="00C651AE" w:rsidRDefault="00C651AE">
      <w:pPr>
        <w:pStyle w:val="ConsPlusNormal"/>
        <w:jc w:val="both"/>
      </w:pPr>
      <w:r>
        <w:t xml:space="preserve">(абзац введен </w:t>
      </w:r>
      <w:hyperlink r:id="rId24" w:history="1">
        <w:r>
          <w:rPr>
            <w:color w:val="0000FF"/>
          </w:rPr>
          <w:t>Законом</w:t>
        </w:r>
      </w:hyperlink>
      <w:r>
        <w:t xml:space="preserve"> ХМАО - Югры от 28.02.2019 N 8-оз)</w:t>
      </w:r>
    </w:p>
    <w:p w:rsidR="00C651AE" w:rsidRDefault="00C651AE">
      <w:pPr>
        <w:pStyle w:val="ConsPlusNormal"/>
        <w:jc w:val="both"/>
      </w:pPr>
    </w:p>
    <w:p w:rsidR="00C651AE" w:rsidRDefault="00C651AE">
      <w:pPr>
        <w:pStyle w:val="ConsPlusNormal"/>
        <w:ind w:firstLine="540"/>
        <w:jc w:val="both"/>
      </w:pPr>
      <w:r>
        <w:t>Ч</w:t>
      </w:r>
      <w:r>
        <w:rPr>
          <w:vertAlign w:val="subscript"/>
        </w:rPr>
        <w:t>11</w:t>
      </w:r>
      <w:r>
        <w:t xml:space="preserve"> - среднегодовая численность обучающихся с ограниченными возможностями здоровья, осваивающих основные общеобразовательные программы, обучение которых организовано общеобразовательными организациями на дому, на соответствующий финансовый год;</w:t>
      </w:r>
    </w:p>
    <w:p w:rsidR="00C651AE" w:rsidRDefault="00C651AE">
      <w:pPr>
        <w:pStyle w:val="ConsPlusNormal"/>
        <w:jc w:val="both"/>
      </w:pPr>
      <w:r>
        <w:t xml:space="preserve">(абзац введен </w:t>
      </w:r>
      <w:hyperlink r:id="rId25" w:history="1">
        <w:r>
          <w:rPr>
            <w:color w:val="0000FF"/>
          </w:rPr>
          <w:t>Законом</w:t>
        </w:r>
      </w:hyperlink>
      <w:r>
        <w:t xml:space="preserve"> ХМАО - Югры от 28.02.2019 N 8-оз)</w:t>
      </w:r>
    </w:p>
    <w:p w:rsidR="00C651AE" w:rsidRDefault="00C651AE">
      <w:pPr>
        <w:pStyle w:val="ConsPlusNormal"/>
        <w:spacing w:before="220"/>
        <w:ind w:firstLine="540"/>
        <w:jc w:val="both"/>
      </w:pPr>
      <w:r>
        <w:t>B</w:t>
      </w:r>
      <w:r>
        <w:rPr>
          <w:vertAlign w:val="subscript"/>
        </w:rPr>
        <w:t>2</w:t>
      </w:r>
      <w:r>
        <w:t xml:space="preserve"> - норматив расходов на предоставление денежной компенсации за двухразовое питание обучающихся с ограниченными возможностями здоровья, осваивающих основные общеобразовательные программы, обучение которых организовано общеобразовательными организациями на дому, в расчете на одного обучающегося в год, определяемый по следующей формуле:</w:t>
      </w:r>
    </w:p>
    <w:p w:rsidR="00C651AE" w:rsidRDefault="00C651AE">
      <w:pPr>
        <w:pStyle w:val="ConsPlusNormal"/>
        <w:jc w:val="both"/>
      </w:pPr>
      <w:r>
        <w:t xml:space="preserve">(абзац введен </w:t>
      </w:r>
      <w:hyperlink r:id="rId26" w:history="1">
        <w:r>
          <w:rPr>
            <w:color w:val="0000FF"/>
          </w:rPr>
          <w:t>Законом</w:t>
        </w:r>
      </w:hyperlink>
      <w:r>
        <w:t xml:space="preserve"> ХМАО - Югры от 28.02.2019 N 8-оз)</w:t>
      </w:r>
    </w:p>
    <w:p w:rsidR="00C651AE" w:rsidRDefault="00C651AE">
      <w:pPr>
        <w:pStyle w:val="ConsPlusNormal"/>
        <w:jc w:val="both"/>
      </w:pPr>
    </w:p>
    <w:p w:rsidR="00C651AE" w:rsidRDefault="00C651AE">
      <w:pPr>
        <w:pStyle w:val="ConsPlusNormal"/>
        <w:ind w:firstLine="540"/>
        <w:jc w:val="both"/>
      </w:pPr>
      <w:r>
        <w:t>B</w:t>
      </w:r>
      <w:r>
        <w:rPr>
          <w:vertAlign w:val="subscript"/>
        </w:rPr>
        <w:t>2</w:t>
      </w:r>
      <w:r>
        <w:t xml:space="preserve"> = S x </w:t>
      </w:r>
      <w:proofErr w:type="spellStart"/>
      <w:r>
        <w:t>Кдн</w:t>
      </w:r>
      <w:proofErr w:type="spellEnd"/>
      <w:r>
        <w:t>.</w:t>
      </w:r>
    </w:p>
    <w:p w:rsidR="00C651AE" w:rsidRDefault="00C651AE">
      <w:pPr>
        <w:pStyle w:val="ConsPlusNormal"/>
        <w:jc w:val="both"/>
      </w:pPr>
      <w:r>
        <w:t xml:space="preserve">(абзац введен </w:t>
      </w:r>
      <w:hyperlink r:id="rId27" w:history="1">
        <w:r>
          <w:rPr>
            <w:color w:val="0000FF"/>
          </w:rPr>
          <w:t>Законом</w:t>
        </w:r>
      </w:hyperlink>
      <w:r>
        <w:t xml:space="preserve"> ХМАО - Югры от 28.02.2019 N 8-оз)</w:t>
      </w:r>
    </w:p>
    <w:p w:rsidR="00C651AE" w:rsidRDefault="00C651AE">
      <w:pPr>
        <w:pStyle w:val="ConsPlusNormal"/>
        <w:jc w:val="both"/>
      </w:pPr>
    </w:p>
    <w:p w:rsidR="00C651AE" w:rsidRDefault="00C651AE">
      <w:pPr>
        <w:pStyle w:val="ConsPlusTitle"/>
        <w:ind w:firstLine="540"/>
        <w:jc w:val="both"/>
        <w:outlineLvl w:val="0"/>
      </w:pPr>
      <w:r>
        <w:t>Статья 7. Порядок отчетности органов местного самоуправления об осуществлении переданного им отдельного государственного полномочия</w:t>
      </w:r>
    </w:p>
    <w:p w:rsidR="00C651AE" w:rsidRDefault="00C651AE">
      <w:pPr>
        <w:pStyle w:val="ConsPlusNormal"/>
        <w:jc w:val="both"/>
      </w:pPr>
    </w:p>
    <w:p w:rsidR="00C651AE" w:rsidRDefault="00C651AE">
      <w:pPr>
        <w:pStyle w:val="ConsPlusNormal"/>
        <w:ind w:firstLine="540"/>
        <w:jc w:val="both"/>
      </w:pPr>
      <w:r>
        <w:t>При осуществлении переданного отдельного государственного полномочия органы местного самоуправления представляют в уполномоченный исполнительный орган государственной власти автономного округа отчеты об осуществлении переданного им отдельного государственного полномочия в форме и сроки, установленные вышеуказанным органом.</w:t>
      </w:r>
    </w:p>
    <w:p w:rsidR="00C651AE" w:rsidRDefault="00C651AE">
      <w:pPr>
        <w:pStyle w:val="ConsPlusNormal"/>
        <w:jc w:val="both"/>
      </w:pPr>
    </w:p>
    <w:p w:rsidR="00C651AE" w:rsidRDefault="00C651AE">
      <w:pPr>
        <w:pStyle w:val="ConsPlusTitle"/>
        <w:ind w:firstLine="540"/>
        <w:jc w:val="both"/>
        <w:outlineLvl w:val="0"/>
      </w:pPr>
      <w:r>
        <w:t>Статья 8. Права и обязанности органов местного самоуправления при осуществлении переданного им отдельного государственного полномочия</w:t>
      </w:r>
    </w:p>
    <w:p w:rsidR="00C651AE" w:rsidRDefault="00C651AE">
      <w:pPr>
        <w:pStyle w:val="ConsPlusNormal"/>
        <w:jc w:val="both"/>
      </w:pPr>
    </w:p>
    <w:p w:rsidR="00C651AE" w:rsidRDefault="00C651AE">
      <w:pPr>
        <w:pStyle w:val="ConsPlusNormal"/>
        <w:ind w:firstLine="540"/>
        <w:jc w:val="both"/>
      </w:pPr>
      <w:r>
        <w:t>1. Органы местного самоуправления при осуществлении переданного им отдельного государственного полномочия имеют право:</w:t>
      </w:r>
    </w:p>
    <w:p w:rsidR="00C651AE" w:rsidRDefault="00C651AE">
      <w:pPr>
        <w:pStyle w:val="ConsPlusNormal"/>
        <w:spacing w:before="220"/>
        <w:ind w:firstLine="540"/>
        <w:jc w:val="both"/>
      </w:pPr>
      <w:r>
        <w:t>1) получать средства из бюджета автономного округа, предназначенные для финансирования переданного им отдельного государственного полномочия;</w:t>
      </w:r>
    </w:p>
    <w:p w:rsidR="00C651AE" w:rsidRDefault="00C651AE">
      <w:pPr>
        <w:pStyle w:val="ConsPlusNormal"/>
        <w:spacing w:before="220"/>
        <w:ind w:firstLine="540"/>
        <w:jc w:val="both"/>
      </w:pPr>
      <w:r>
        <w:t>2) получать разъяснения и методические рекомендации;</w:t>
      </w:r>
    </w:p>
    <w:p w:rsidR="00C651AE" w:rsidRDefault="00C651AE">
      <w:pPr>
        <w:pStyle w:val="ConsPlusNormal"/>
        <w:spacing w:before="220"/>
        <w:ind w:firstLine="540"/>
        <w:jc w:val="both"/>
      </w:pPr>
      <w:r>
        <w:t>3) осуществлять иные права, установленные законодательством Российской Федерации и Ханты-Мансийского автономного округа - Югры.</w:t>
      </w:r>
    </w:p>
    <w:p w:rsidR="00C651AE" w:rsidRDefault="00C651AE">
      <w:pPr>
        <w:pStyle w:val="ConsPlusNormal"/>
        <w:spacing w:before="220"/>
        <w:ind w:firstLine="540"/>
        <w:jc w:val="both"/>
      </w:pPr>
      <w:r>
        <w:t>2. Органы местного самоуправления при осуществлении переданного им отдельного государственного полномочия обязаны:</w:t>
      </w:r>
    </w:p>
    <w:p w:rsidR="00C651AE" w:rsidRDefault="00C651AE">
      <w:pPr>
        <w:pStyle w:val="ConsPlusNormal"/>
        <w:spacing w:before="220"/>
        <w:ind w:firstLine="540"/>
        <w:jc w:val="both"/>
      </w:pPr>
      <w:r>
        <w:t>1) действовать в соответствии с законодательством Российской Федерации и Ханты-Мансийского автономного округа - Югры;</w:t>
      </w:r>
    </w:p>
    <w:p w:rsidR="00C651AE" w:rsidRDefault="00C651AE">
      <w:pPr>
        <w:pStyle w:val="ConsPlusNormal"/>
        <w:spacing w:before="220"/>
        <w:ind w:firstLine="540"/>
        <w:jc w:val="both"/>
      </w:pPr>
      <w:r>
        <w:t xml:space="preserve">2) использовать по целевому назначению субвенции, передаваемые из бюджета автономного округа для </w:t>
      </w:r>
      <w:proofErr w:type="gramStart"/>
      <w:r>
        <w:t>исполнения</w:t>
      </w:r>
      <w:proofErr w:type="gramEnd"/>
      <w:r>
        <w:t xml:space="preserve"> переданного им отдельного государственного полномочия;</w:t>
      </w:r>
    </w:p>
    <w:p w:rsidR="00C651AE" w:rsidRDefault="00C651AE">
      <w:pPr>
        <w:pStyle w:val="ConsPlusNormal"/>
        <w:spacing w:before="220"/>
        <w:ind w:firstLine="540"/>
        <w:jc w:val="both"/>
      </w:pPr>
      <w:r>
        <w:t>3) представлять в уполномоченный исполнительный орган государственной власти автономного округа отчеты об исполнении переданного им отдельного государственного полномочия и использовании предоставленных субвенций;</w:t>
      </w:r>
    </w:p>
    <w:p w:rsidR="00C651AE" w:rsidRDefault="00C651AE">
      <w:pPr>
        <w:pStyle w:val="ConsPlusNormal"/>
        <w:spacing w:before="220"/>
        <w:ind w:firstLine="540"/>
        <w:jc w:val="both"/>
      </w:pPr>
      <w:r>
        <w:lastRenderedPageBreak/>
        <w:t>4) возвратить в установленном порядке неиспользованные финансовые средства в случае прекращения осуществления переданного им отдельного государственного полномочия.</w:t>
      </w:r>
    </w:p>
    <w:p w:rsidR="00C651AE" w:rsidRDefault="00C651AE">
      <w:pPr>
        <w:pStyle w:val="ConsPlusNormal"/>
        <w:jc w:val="both"/>
      </w:pPr>
    </w:p>
    <w:p w:rsidR="00C651AE" w:rsidRDefault="00C651AE">
      <w:pPr>
        <w:pStyle w:val="ConsPlusTitle"/>
        <w:ind w:firstLine="540"/>
        <w:jc w:val="both"/>
        <w:outlineLvl w:val="0"/>
      </w:pPr>
      <w:r>
        <w:t>Статья 9. Права и обязанности органов государственной власти автономного округа при осуществлении органами местного самоуправления переданного им отдельного государственного полномочия</w:t>
      </w:r>
    </w:p>
    <w:p w:rsidR="00C651AE" w:rsidRDefault="00C651AE">
      <w:pPr>
        <w:pStyle w:val="ConsPlusNormal"/>
        <w:jc w:val="both"/>
      </w:pPr>
    </w:p>
    <w:p w:rsidR="00C651AE" w:rsidRDefault="00C651AE">
      <w:pPr>
        <w:pStyle w:val="ConsPlusNormal"/>
        <w:ind w:firstLine="540"/>
        <w:jc w:val="both"/>
      </w:pPr>
      <w:r>
        <w:t>1. Органы государственной власти автономного округа имеют право:</w:t>
      </w:r>
    </w:p>
    <w:p w:rsidR="00C651AE" w:rsidRDefault="00C651AE">
      <w:pPr>
        <w:pStyle w:val="ConsPlusNormal"/>
        <w:spacing w:before="220"/>
        <w:ind w:firstLine="540"/>
        <w:jc w:val="both"/>
      </w:pPr>
      <w:r>
        <w:t>1) в пределах своей компетенции издавать обязательные для исполнения нормативные правовые акты по вопросам осуществления переданного органам местного самоуправления отдельного государственного полномочия и контролировать их исполнение;</w:t>
      </w:r>
    </w:p>
    <w:p w:rsidR="00C651AE" w:rsidRDefault="00C651AE">
      <w:pPr>
        <w:pStyle w:val="ConsPlusNormal"/>
        <w:spacing w:before="220"/>
        <w:ind w:firstLine="540"/>
        <w:jc w:val="both"/>
      </w:pPr>
      <w:r>
        <w:t>2) устанавливать форму и сроки отчетов органов местного самоуправления об осуществлении переданного им отдельного государственного полномочия и использовании предоставленных субвенций;</w:t>
      </w:r>
    </w:p>
    <w:p w:rsidR="00C651AE" w:rsidRDefault="00C651AE">
      <w:pPr>
        <w:pStyle w:val="ConsPlusNormal"/>
        <w:spacing w:before="220"/>
        <w:ind w:firstLine="540"/>
        <w:jc w:val="both"/>
      </w:pPr>
      <w:r>
        <w:t>3) заслушивать отчеты должностных лиц и руководителей органов местного самоуправления, запрашивать устные и письменные объяснения по вопросам осуществления переданного органам местного самоуправления отдельного государственного полномочия;</w:t>
      </w:r>
    </w:p>
    <w:p w:rsidR="00C651AE" w:rsidRDefault="00C651AE">
      <w:pPr>
        <w:pStyle w:val="ConsPlusNormal"/>
        <w:spacing w:before="220"/>
        <w:ind w:firstLine="540"/>
        <w:jc w:val="both"/>
      </w:pPr>
      <w:r>
        <w:t>4) в случае выявления нарушений требований законодательства по вопросам осуществления органами местного самоуправления или их должностными лицами переданного отдельного государственного полномочия вносить предложения по устранению таких нарушений, обязательные для исполнения органами местного самоуправления и их должностными лицами;</w:t>
      </w:r>
    </w:p>
    <w:p w:rsidR="00C651AE" w:rsidRDefault="00C651AE">
      <w:pPr>
        <w:pStyle w:val="ConsPlusNormal"/>
        <w:spacing w:before="220"/>
        <w:ind w:firstLine="540"/>
        <w:jc w:val="both"/>
      </w:pPr>
      <w:r>
        <w:t>5) взыскивать в установленном порядке использованные не по целевому назначению субвенции, предоставленные для осуществления переданного органам местного самоуправления отдельного государственного полномочия.</w:t>
      </w:r>
    </w:p>
    <w:p w:rsidR="00C651AE" w:rsidRDefault="00C651AE">
      <w:pPr>
        <w:pStyle w:val="ConsPlusNormal"/>
        <w:spacing w:before="220"/>
        <w:ind w:firstLine="540"/>
        <w:jc w:val="both"/>
      </w:pPr>
      <w:r>
        <w:t>2. Органы государственной власти автономного округа обязаны:</w:t>
      </w:r>
    </w:p>
    <w:p w:rsidR="00C651AE" w:rsidRDefault="00C651AE">
      <w:pPr>
        <w:pStyle w:val="ConsPlusNormal"/>
        <w:spacing w:before="220"/>
        <w:ind w:firstLine="540"/>
        <w:jc w:val="both"/>
      </w:pPr>
      <w:r>
        <w:t>1) предусматривать в бюджете автономного округа субвенции для осуществления органами местного самоуправления переданного им отдельного государственного полномочия, своевременно и в полном объеме перечислять их в бюджеты муниципальных образований;</w:t>
      </w:r>
    </w:p>
    <w:p w:rsidR="00C651AE" w:rsidRDefault="00C651AE">
      <w:pPr>
        <w:pStyle w:val="ConsPlusNormal"/>
        <w:spacing w:before="220"/>
        <w:ind w:firstLine="540"/>
        <w:jc w:val="both"/>
      </w:pPr>
      <w:r>
        <w:t>2) оказывать организационно-методическую помощь органам местного самоуправления по вопросам осуществления переданного им отдельного государственного полномочия;</w:t>
      </w:r>
    </w:p>
    <w:p w:rsidR="00C651AE" w:rsidRDefault="00C651AE">
      <w:pPr>
        <w:pStyle w:val="ConsPlusNormal"/>
        <w:spacing w:before="220"/>
        <w:ind w:firstLine="540"/>
        <w:jc w:val="both"/>
      </w:pPr>
      <w:r>
        <w:t xml:space="preserve">3) обеспечивать </w:t>
      </w:r>
      <w:proofErr w:type="gramStart"/>
      <w:r>
        <w:t>контроль за</w:t>
      </w:r>
      <w:proofErr w:type="gramEnd"/>
      <w:r>
        <w:t xml:space="preserve"> осуществлением органами местного самоуправления переданного им отдельного государственного полномочия и целевым использованием предоставленных субвенций;</w:t>
      </w:r>
    </w:p>
    <w:p w:rsidR="00C651AE" w:rsidRDefault="00C651AE">
      <w:pPr>
        <w:pStyle w:val="ConsPlusNormal"/>
        <w:spacing w:before="220"/>
        <w:ind w:firstLine="540"/>
        <w:jc w:val="both"/>
      </w:pPr>
      <w:r>
        <w:t>4) представлять в органы местного самоуправления по их запросам необходимую информацию, материалы и документы, связанные с осуществлением переданного им отдельного государственного полномочия.</w:t>
      </w:r>
    </w:p>
    <w:p w:rsidR="00C651AE" w:rsidRDefault="00C651AE">
      <w:pPr>
        <w:pStyle w:val="ConsPlusNormal"/>
        <w:jc w:val="both"/>
      </w:pPr>
    </w:p>
    <w:p w:rsidR="00C651AE" w:rsidRDefault="00C651AE">
      <w:pPr>
        <w:pStyle w:val="ConsPlusTitle"/>
        <w:ind w:firstLine="540"/>
        <w:jc w:val="both"/>
        <w:outlineLvl w:val="0"/>
      </w:pPr>
      <w:r>
        <w:t xml:space="preserve">Статья 10. </w:t>
      </w:r>
      <w:proofErr w:type="gramStart"/>
      <w:r>
        <w:t>Контроль за</w:t>
      </w:r>
      <w:proofErr w:type="gramEnd"/>
      <w:r>
        <w:t xml:space="preserve"> осуществлением переданного органам местного самоуправления отдельного государственного полномочия</w:t>
      </w:r>
    </w:p>
    <w:p w:rsidR="00C651AE" w:rsidRDefault="00C651AE">
      <w:pPr>
        <w:pStyle w:val="ConsPlusNormal"/>
        <w:ind w:firstLine="540"/>
        <w:jc w:val="both"/>
      </w:pPr>
      <w:r>
        <w:t xml:space="preserve">(в ред. </w:t>
      </w:r>
      <w:hyperlink r:id="rId28" w:history="1">
        <w:r>
          <w:rPr>
            <w:color w:val="0000FF"/>
          </w:rPr>
          <w:t>Закона</w:t>
        </w:r>
      </w:hyperlink>
      <w:r>
        <w:t xml:space="preserve"> ХМАО - Югры от 28.02.2019 N 8-оз)</w:t>
      </w:r>
    </w:p>
    <w:p w:rsidR="00C651AE" w:rsidRDefault="00C651AE">
      <w:pPr>
        <w:pStyle w:val="ConsPlusNormal"/>
        <w:jc w:val="both"/>
      </w:pPr>
    </w:p>
    <w:p w:rsidR="00C651AE" w:rsidRDefault="00C651AE">
      <w:pPr>
        <w:pStyle w:val="ConsPlusNormal"/>
        <w:ind w:firstLine="540"/>
        <w:jc w:val="both"/>
      </w:pPr>
      <w:r>
        <w:t xml:space="preserve">1. </w:t>
      </w:r>
      <w:proofErr w:type="gramStart"/>
      <w:r>
        <w:t xml:space="preserve">Исполнительный орган государственной власти автономного округа, осуществляющий функции по реализации единой государственной политики и нормативному правовому регулированию в области образования и науки, молодежной политики, исполнительный орган государственной власти автономного округа, осуществляющий функции по реализации единой государственной политики автономного округа и нормативному правовому регулированию в </w:t>
      </w:r>
      <w:r>
        <w:lastRenderedPageBreak/>
        <w:t>бюджетной сфере, исполнительный орган государственной власти автономного округа, осуществляющий функции по внутреннему государственному финансовому контролю в</w:t>
      </w:r>
      <w:proofErr w:type="gramEnd"/>
      <w:r>
        <w:t xml:space="preserve"> сфере бюджетных правоотношений (далее - контролирующие органы), контролируют осуществление органами местного самоуправления переданного отдельного государственного полномочия путем:</w:t>
      </w:r>
    </w:p>
    <w:p w:rsidR="00C651AE" w:rsidRDefault="00C651AE">
      <w:pPr>
        <w:pStyle w:val="ConsPlusNormal"/>
        <w:spacing w:before="220"/>
        <w:ind w:firstLine="540"/>
        <w:jc w:val="both"/>
      </w:pPr>
      <w:r>
        <w:t>1) проведения плановых и внеплановых проверок деятельности органов местного самоуправления, осуществляющих переданное отдельное государственное полномочие, и принятия по их результатам необходимых мер по устранению выявленных нарушений либо по их предупреждению;</w:t>
      </w:r>
    </w:p>
    <w:p w:rsidR="00C651AE" w:rsidRDefault="00C651AE">
      <w:pPr>
        <w:pStyle w:val="ConsPlusNormal"/>
        <w:spacing w:before="220"/>
        <w:ind w:firstLine="540"/>
        <w:jc w:val="both"/>
      </w:pPr>
      <w:r>
        <w:t>2) рассмотрения отчетов органов местного самоуправления, осуществляющих переданное отдельное государственное полномочие;</w:t>
      </w:r>
    </w:p>
    <w:p w:rsidR="00C651AE" w:rsidRDefault="00C651AE">
      <w:pPr>
        <w:pStyle w:val="ConsPlusNormal"/>
        <w:spacing w:before="220"/>
        <w:ind w:firstLine="540"/>
        <w:jc w:val="both"/>
      </w:pPr>
      <w:r>
        <w:t>3) заслушивания отчетов должностных лиц и руководителей органов местного самоуправления по осуществлению органами местного самоуправления переданного отдельного государственного полномочия;</w:t>
      </w:r>
    </w:p>
    <w:p w:rsidR="00C651AE" w:rsidRDefault="00C651AE">
      <w:pPr>
        <w:pStyle w:val="ConsPlusNormal"/>
        <w:spacing w:before="220"/>
        <w:ind w:firstLine="540"/>
        <w:jc w:val="both"/>
      </w:pPr>
      <w:r>
        <w:t>4) истребования документов, информации по осуществлению органами местного самоуправления переданного отдельного государственного полномочия.</w:t>
      </w:r>
    </w:p>
    <w:p w:rsidR="00C651AE" w:rsidRDefault="00C651AE">
      <w:pPr>
        <w:pStyle w:val="ConsPlusNormal"/>
        <w:spacing w:before="220"/>
        <w:ind w:firstLine="540"/>
        <w:jc w:val="both"/>
      </w:pPr>
      <w:r>
        <w:t xml:space="preserve">2. В случаях выявления нарушений требований федеральных законов и законов автономного округа по вопросам осуществления органами местного самоуправления переданного отдельного государственного </w:t>
      </w:r>
      <w:proofErr w:type="gramStart"/>
      <w:r>
        <w:t>полномочия</w:t>
      </w:r>
      <w:proofErr w:type="gramEnd"/>
      <w:r>
        <w:t xml:space="preserve"> контролирующие органы вправе давать письменные предписания (в том числе в виде справки, поручения) по устранению таких нарушений, обязательные для исполнения органами местного самоуправления и их должностными лицами, в срок, указанный в предписании.</w:t>
      </w:r>
    </w:p>
    <w:p w:rsidR="00C651AE" w:rsidRDefault="00C651AE">
      <w:pPr>
        <w:pStyle w:val="ConsPlusNormal"/>
        <w:spacing w:before="220"/>
        <w:ind w:firstLine="540"/>
        <w:jc w:val="both"/>
      </w:pPr>
      <w:r>
        <w:t>О результатах рассмотрения предписания сообщается контролирующему органу в письменной форме.</w:t>
      </w:r>
    </w:p>
    <w:p w:rsidR="00C651AE" w:rsidRDefault="00C651AE">
      <w:pPr>
        <w:pStyle w:val="ConsPlusNormal"/>
        <w:spacing w:before="220"/>
        <w:ind w:firstLine="540"/>
        <w:jc w:val="both"/>
      </w:pPr>
      <w:r>
        <w:t>В случаях невыполнения предписаний органами местного самоуправления, а также в случаях выявления фактов ненадлежащего исполнения органами местного самоуправления переданного им отдельного государственного полномочия данное полномочие может быть полностью или частично изъято у органов местного самоуправления.</w:t>
      </w:r>
    </w:p>
    <w:p w:rsidR="00C651AE" w:rsidRDefault="00C651AE">
      <w:pPr>
        <w:pStyle w:val="ConsPlusNormal"/>
        <w:jc w:val="both"/>
      </w:pPr>
    </w:p>
    <w:p w:rsidR="00C651AE" w:rsidRDefault="00C651AE">
      <w:pPr>
        <w:pStyle w:val="ConsPlusTitle"/>
        <w:ind w:firstLine="540"/>
        <w:jc w:val="both"/>
        <w:outlineLvl w:val="0"/>
      </w:pPr>
      <w:r>
        <w:t>Статья 11. Ответственность органов местного самоуправления и их должностных лиц за неисполнение или ненадлежащее исполнение отдельного государственного полномочия</w:t>
      </w:r>
    </w:p>
    <w:p w:rsidR="00C651AE" w:rsidRDefault="00C651AE">
      <w:pPr>
        <w:pStyle w:val="ConsPlusNormal"/>
        <w:ind w:firstLine="540"/>
        <w:jc w:val="both"/>
      </w:pPr>
      <w:r>
        <w:t xml:space="preserve">(в ред. </w:t>
      </w:r>
      <w:hyperlink r:id="rId29" w:history="1">
        <w:r>
          <w:rPr>
            <w:color w:val="0000FF"/>
          </w:rPr>
          <w:t>Закона</w:t>
        </w:r>
      </w:hyperlink>
      <w:r>
        <w:t xml:space="preserve"> ХМАО - Югры от 28.02.2019 N 8-оз)</w:t>
      </w:r>
    </w:p>
    <w:p w:rsidR="00C651AE" w:rsidRDefault="00C651AE">
      <w:pPr>
        <w:pStyle w:val="ConsPlusNormal"/>
        <w:jc w:val="both"/>
      </w:pPr>
    </w:p>
    <w:p w:rsidR="00C651AE" w:rsidRDefault="00C651AE">
      <w:pPr>
        <w:pStyle w:val="ConsPlusNormal"/>
        <w:ind w:firstLine="540"/>
        <w:jc w:val="both"/>
      </w:pPr>
      <w:r>
        <w:t>1. Органы местного самоуправления и их должностные лица несут ответственность за неисполнение или ненадлежащее исполнение переданного отдельного государственного полномочия в соответствии с федеральным законодательством и законодательством автономного округа.</w:t>
      </w:r>
    </w:p>
    <w:p w:rsidR="00C651AE" w:rsidRDefault="00C651AE">
      <w:pPr>
        <w:pStyle w:val="ConsPlusNormal"/>
        <w:spacing w:before="220"/>
        <w:ind w:firstLine="540"/>
        <w:jc w:val="both"/>
      </w:pPr>
      <w:r>
        <w:t xml:space="preserve">2. Глава муниципального образования несет ответственность за неисполнение обязанностей по обеспечению осуществления органами местного самоуправления отдельного государственного полномочия в соответствии со </w:t>
      </w:r>
      <w:hyperlink r:id="rId30" w:history="1">
        <w:r>
          <w:rPr>
            <w:color w:val="0000FF"/>
          </w:rPr>
          <w:t>статьей 74.1</w:t>
        </w:r>
      </w:hyperlink>
      <w:r>
        <w:t xml:space="preserve"> Федерального закона "Об общих принципах организации местного самоуправления в Российской Федерации".</w:t>
      </w:r>
    </w:p>
    <w:p w:rsidR="00C651AE" w:rsidRDefault="00C651AE">
      <w:pPr>
        <w:pStyle w:val="ConsPlusNormal"/>
        <w:jc w:val="both"/>
      </w:pPr>
    </w:p>
    <w:p w:rsidR="00C651AE" w:rsidRDefault="00C651AE">
      <w:pPr>
        <w:pStyle w:val="ConsPlusTitle"/>
        <w:ind w:firstLine="540"/>
        <w:jc w:val="both"/>
        <w:outlineLvl w:val="0"/>
      </w:pPr>
      <w:r>
        <w:t>Статья 12. Порядок прекращения осуществления органами местного самоуправления переданного им отдельного государственного полномочия</w:t>
      </w:r>
    </w:p>
    <w:p w:rsidR="00C651AE" w:rsidRDefault="00C651AE">
      <w:pPr>
        <w:pStyle w:val="ConsPlusNormal"/>
        <w:jc w:val="both"/>
      </w:pPr>
    </w:p>
    <w:p w:rsidR="00C651AE" w:rsidRDefault="00C651AE">
      <w:pPr>
        <w:pStyle w:val="ConsPlusNormal"/>
        <w:ind w:firstLine="540"/>
        <w:jc w:val="both"/>
      </w:pPr>
      <w:r>
        <w:t>1. Осуществление переданного органам местного самоуправления отдельного государственного полномочия прекращается по следующим основаниям:</w:t>
      </w:r>
    </w:p>
    <w:p w:rsidR="00C651AE" w:rsidRDefault="00C651AE">
      <w:pPr>
        <w:pStyle w:val="ConsPlusNormal"/>
        <w:spacing w:before="220"/>
        <w:ind w:firstLine="540"/>
        <w:jc w:val="both"/>
      </w:pPr>
      <w:r>
        <w:lastRenderedPageBreak/>
        <w:t>1) если данное полномочие изъято из полномочий автономного округа;</w:t>
      </w:r>
    </w:p>
    <w:p w:rsidR="00C651AE" w:rsidRDefault="00C651AE">
      <w:pPr>
        <w:pStyle w:val="ConsPlusNormal"/>
        <w:spacing w:before="220"/>
        <w:ind w:firstLine="540"/>
        <w:jc w:val="both"/>
      </w:pPr>
      <w:r>
        <w:t>2) если законом о бюджете автономного округа на очередной финансовый год муниципальным образованиям не предоставлены субвенции для осуществления переданного им отдельного государственного полномочия.</w:t>
      </w:r>
    </w:p>
    <w:p w:rsidR="00C651AE" w:rsidRDefault="00C651AE">
      <w:pPr>
        <w:pStyle w:val="ConsPlusNormal"/>
        <w:spacing w:before="220"/>
        <w:ind w:firstLine="540"/>
        <w:jc w:val="both"/>
      </w:pPr>
      <w:r>
        <w:t>2. Прекращение осуществления переданного органам местного самоуправления отдельного государственного полномочия устанавливается законом автономного округа.</w:t>
      </w:r>
    </w:p>
    <w:p w:rsidR="00C651AE" w:rsidRDefault="00C651AE">
      <w:pPr>
        <w:pStyle w:val="ConsPlusNormal"/>
        <w:jc w:val="both"/>
      </w:pPr>
    </w:p>
    <w:p w:rsidR="00C651AE" w:rsidRDefault="00C651AE">
      <w:pPr>
        <w:pStyle w:val="ConsPlusTitle"/>
        <w:ind w:firstLine="540"/>
        <w:jc w:val="both"/>
        <w:outlineLvl w:val="0"/>
      </w:pPr>
      <w:r>
        <w:t>Статья 13. Вступление в силу настоящего Закона</w:t>
      </w:r>
    </w:p>
    <w:p w:rsidR="00C651AE" w:rsidRDefault="00C651AE">
      <w:pPr>
        <w:pStyle w:val="ConsPlusNormal"/>
        <w:jc w:val="both"/>
      </w:pPr>
    </w:p>
    <w:p w:rsidR="00C651AE" w:rsidRDefault="00C651AE">
      <w:pPr>
        <w:pStyle w:val="ConsPlusNormal"/>
        <w:ind w:firstLine="540"/>
        <w:jc w:val="both"/>
      </w:pPr>
      <w:r>
        <w:t>1. Настоящий Закон вступает в силу по истечении десяти дней со дня его официального опубликования и распространяет свое действие на правоотношения, возникшие с 1 января 2016 года.</w:t>
      </w:r>
    </w:p>
    <w:p w:rsidR="00C651AE" w:rsidRDefault="00C651AE">
      <w:pPr>
        <w:pStyle w:val="ConsPlusNormal"/>
        <w:spacing w:before="220"/>
        <w:ind w:firstLine="540"/>
        <w:jc w:val="both"/>
      </w:pPr>
      <w:r>
        <w:t>2. Со дня вступления настоящего Закона признать утратившими силу:</w:t>
      </w:r>
    </w:p>
    <w:p w:rsidR="00C651AE" w:rsidRDefault="00C651AE">
      <w:pPr>
        <w:pStyle w:val="ConsPlusNormal"/>
        <w:spacing w:before="220"/>
        <w:ind w:firstLine="540"/>
        <w:jc w:val="both"/>
      </w:pPr>
      <w:proofErr w:type="gramStart"/>
      <w:r>
        <w:t xml:space="preserve">1) </w:t>
      </w:r>
      <w:hyperlink r:id="rId31" w:history="1">
        <w:r>
          <w:rPr>
            <w:color w:val="0000FF"/>
          </w:rPr>
          <w:t>Закон</w:t>
        </w:r>
      </w:hyperlink>
      <w:r>
        <w:t xml:space="preserve"> Ханты-Мансийского автономного округа - Югры от 26 февраля 2006 года N 30-оз "Об организации обеспечения учащихся муниципальных общеобразовательных учреждений питанием и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организации обеспечения питанием учащихся муниципальных общеобразовательных учреждений" (Собрание законодательства Ханты-Мансийского автономного округа - Югры, 2006, N 2, ст. 79);</w:t>
      </w:r>
      <w:proofErr w:type="gramEnd"/>
    </w:p>
    <w:p w:rsidR="00C651AE" w:rsidRDefault="00C651AE">
      <w:pPr>
        <w:pStyle w:val="ConsPlusNormal"/>
        <w:spacing w:before="220"/>
        <w:ind w:firstLine="540"/>
        <w:jc w:val="both"/>
      </w:pPr>
      <w:proofErr w:type="gramStart"/>
      <w:r>
        <w:t xml:space="preserve">2) </w:t>
      </w:r>
      <w:hyperlink r:id="rId32" w:history="1">
        <w:r>
          <w:rPr>
            <w:color w:val="0000FF"/>
          </w:rPr>
          <w:t>Закон</w:t>
        </w:r>
      </w:hyperlink>
      <w:r>
        <w:t xml:space="preserve"> Ханты-Мансийского автономного округа - Югры от 20 июля 2007 года N 104-оз "О внесении изменений в Закон Ханты-Мансийского автономного округа - Югры "Об организации обеспечения учащихся муниципальных общеобразовательных учреждений питанием и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организации обеспечения питанием учащихся муниципальных общеобразовательных учреждений" (Собрание законодательства Ханты-Мансийского автономного округа - Югры, 2007</w:t>
      </w:r>
      <w:proofErr w:type="gramEnd"/>
      <w:r>
        <w:t xml:space="preserve">, </w:t>
      </w:r>
      <w:proofErr w:type="gramStart"/>
      <w:r>
        <w:t>N 7, ст. 918);</w:t>
      </w:r>
      <w:proofErr w:type="gramEnd"/>
    </w:p>
    <w:p w:rsidR="00C651AE" w:rsidRDefault="00C651AE">
      <w:pPr>
        <w:pStyle w:val="ConsPlusNormal"/>
        <w:spacing w:before="220"/>
        <w:ind w:firstLine="540"/>
        <w:jc w:val="both"/>
      </w:pPr>
      <w:proofErr w:type="gramStart"/>
      <w:r>
        <w:t xml:space="preserve">3) </w:t>
      </w:r>
      <w:hyperlink r:id="rId33" w:history="1">
        <w:r>
          <w:rPr>
            <w:color w:val="0000FF"/>
          </w:rPr>
          <w:t>Закон</w:t>
        </w:r>
      </w:hyperlink>
      <w:r>
        <w:t xml:space="preserve"> Ханты-Мансийского автономного округа - Югры от 28 декабря 2007 года N 202-оз "О внесении изменений в Закон Ханты-Мансийского автономного округа - Югры "Об организации обеспечения учащихся муниципальных общеобразовательных учреждений питанием и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организации обеспечения питанием учащихся муниципальных общеобразовательных учреждений" (Собрание законодательства Ханты-Мансийского автономного округа - Югры, 2007</w:t>
      </w:r>
      <w:proofErr w:type="gramEnd"/>
      <w:r>
        <w:t>, N 12 (ч. 2), ст. 1954);</w:t>
      </w:r>
    </w:p>
    <w:p w:rsidR="00C651AE" w:rsidRDefault="00C651AE">
      <w:pPr>
        <w:pStyle w:val="ConsPlusNormal"/>
        <w:spacing w:before="220"/>
        <w:ind w:firstLine="540"/>
        <w:jc w:val="both"/>
      </w:pPr>
      <w:proofErr w:type="gramStart"/>
      <w:r>
        <w:t xml:space="preserve">4) </w:t>
      </w:r>
      <w:hyperlink r:id="rId34" w:history="1">
        <w:r>
          <w:rPr>
            <w:color w:val="0000FF"/>
          </w:rPr>
          <w:t>Закон</w:t>
        </w:r>
      </w:hyperlink>
      <w:r>
        <w:t xml:space="preserve"> Ханты-Мансийского автономного округа - Югры от 31 октября 2008 года N 118-оз "О внесении изменений в Закон Ханты-Мансийского автономного округа - Югры "Об организации обеспечения учащихся муниципальных общеобразовательных учреждений питанием и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организации обеспечения питанием учащихся муниципальных общеобразовательных учреждений" (Собрание законодательства Ханты-Мансийского автономного округа - Югры, 2008</w:t>
      </w:r>
      <w:proofErr w:type="gramEnd"/>
      <w:r>
        <w:t xml:space="preserve">, </w:t>
      </w:r>
      <w:proofErr w:type="gramStart"/>
      <w:r>
        <w:t>N 10 (с.), ст. 1642);</w:t>
      </w:r>
      <w:proofErr w:type="gramEnd"/>
    </w:p>
    <w:p w:rsidR="00C651AE" w:rsidRDefault="00C651AE">
      <w:pPr>
        <w:pStyle w:val="ConsPlusNormal"/>
        <w:spacing w:before="220"/>
        <w:ind w:firstLine="540"/>
        <w:jc w:val="both"/>
      </w:pPr>
      <w:r>
        <w:t xml:space="preserve">5) </w:t>
      </w:r>
      <w:hyperlink r:id="rId35" w:history="1">
        <w:r>
          <w:rPr>
            <w:color w:val="0000FF"/>
          </w:rPr>
          <w:t>статью 7</w:t>
        </w:r>
      </w:hyperlink>
      <w:r>
        <w:t xml:space="preserve"> Закона Ханты-Мансийского автономного округа - Югры от 8 апреля 2010 года N 66-оз "О внесении изменений в отдельные законы Ханты-Мансийского автономного округа - Югры в части устранения факторов, способствующих созданию условий для проявления коррупции" (Собрание законодательства Ханты-Мансийского автономного округа - Югры, 2010, N 4, ст. 288);</w:t>
      </w:r>
    </w:p>
    <w:p w:rsidR="00C651AE" w:rsidRDefault="00C651AE">
      <w:pPr>
        <w:pStyle w:val="ConsPlusNormal"/>
        <w:spacing w:before="220"/>
        <w:ind w:firstLine="540"/>
        <w:jc w:val="both"/>
      </w:pPr>
      <w:proofErr w:type="gramStart"/>
      <w:r>
        <w:t xml:space="preserve">6) </w:t>
      </w:r>
      <w:hyperlink r:id="rId36" w:history="1">
        <w:r>
          <w:rPr>
            <w:color w:val="0000FF"/>
          </w:rPr>
          <w:t>статью 4</w:t>
        </w:r>
      </w:hyperlink>
      <w:r>
        <w:t xml:space="preserve"> Закона Ханты-Мансийского автономного округа - Югры от 16 декабря 2010 года N </w:t>
      </w:r>
      <w:r>
        <w:lastRenderedPageBreak/>
        <w:t>234-оз "О внесении изменений в отдельные законы Ханты-Мансийского автономного округа - Югры и о признании утратившим силу Закона Ханты-Мансийского автономного округа - Югры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проведению аттестации педагогических работников муниципальных образовательных учреждений на первую и</w:t>
      </w:r>
      <w:proofErr w:type="gramEnd"/>
      <w:r>
        <w:t xml:space="preserve"> вторую квалификационные категории" (Собрание законодательства Ханты-Мансийского автономного округа - Югры, 2010, N 12 (ч. 3), ст. 1152);</w:t>
      </w:r>
    </w:p>
    <w:p w:rsidR="00C651AE" w:rsidRDefault="00C651AE">
      <w:pPr>
        <w:pStyle w:val="ConsPlusNormal"/>
        <w:spacing w:before="220"/>
        <w:ind w:firstLine="540"/>
        <w:jc w:val="both"/>
      </w:pPr>
      <w:r>
        <w:t xml:space="preserve">7) </w:t>
      </w:r>
      <w:hyperlink r:id="rId37" w:history="1">
        <w:r>
          <w:rPr>
            <w:color w:val="0000FF"/>
          </w:rPr>
          <w:t>Закон</w:t>
        </w:r>
      </w:hyperlink>
      <w:r>
        <w:t xml:space="preserve"> Ханты-Мансийского автономного округа - Югры от 31 января 2011 года N 5-оз "О внесении изменений в Закон Ханты-Мансийского автономного округа - Югры "О социальной поддержке семей, имеющих детей, обучающихся в муниципальных общеобразовательных учреждениях на территории Ханты-Мансийского автономного округа - Югры" (Собрание законодательства Ханты-Мансийского автономного округа - Югры, 2011, N 1, ст. 5);</w:t>
      </w:r>
    </w:p>
    <w:p w:rsidR="00C651AE" w:rsidRDefault="00C651AE">
      <w:pPr>
        <w:pStyle w:val="ConsPlusNormal"/>
        <w:spacing w:before="220"/>
        <w:ind w:firstLine="540"/>
        <w:jc w:val="both"/>
      </w:pPr>
      <w:proofErr w:type="gramStart"/>
      <w:r>
        <w:t xml:space="preserve">8) </w:t>
      </w:r>
      <w:hyperlink r:id="rId38" w:history="1">
        <w:r>
          <w:rPr>
            <w:color w:val="0000FF"/>
          </w:rPr>
          <w:t>Закон</w:t>
        </w:r>
      </w:hyperlink>
      <w:r>
        <w:t xml:space="preserve"> Ханты-Мансийского автономного округа - Югры от 7 июля 2011 года N 65-оз "О внесении изменений в Закон Ханты-Мансийского автономного округа - Югры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Югры" (Собрание законодательства Ханты-Мансийского автономного округа - Югры, 2011, N 7 (ч. 1), ст. 630);</w:t>
      </w:r>
      <w:proofErr w:type="gramEnd"/>
    </w:p>
    <w:p w:rsidR="00C651AE" w:rsidRDefault="00C651AE">
      <w:pPr>
        <w:pStyle w:val="ConsPlusNormal"/>
        <w:spacing w:before="220"/>
        <w:ind w:firstLine="540"/>
        <w:jc w:val="both"/>
      </w:pPr>
      <w:r>
        <w:t xml:space="preserve">9) </w:t>
      </w:r>
      <w:hyperlink r:id="rId39" w:history="1">
        <w:r>
          <w:rPr>
            <w:color w:val="0000FF"/>
          </w:rPr>
          <w:t>статью 4</w:t>
        </w:r>
      </w:hyperlink>
      <w:r>
        <w:t xml:space="preserve"> Закона Ханты-Мансийского автономного округа - Югры от 1 июля 2013 года N 64-оз "О внесении изменений в отдельные законы Ханты-Мансийского автономного округа - Югры" (Собрание законодательства Ханты-Мансийского автономного округа - Югры, 2013, N 7 (с.), ст. 827);</w:t>
      </w:r>
    </w:p>
    <w:p w:rsidR="00C651AE" w:rsidRDefault="00C651AE">
      <w:pPr>
        <w:pStyle w:val="ConsPlusNormal"/>
        <w:spacing w:before="220"/>
        <w:ind w:firstLine="540"/>
        <w:jc w:val="both"/>
      </w:pPr>
      <w:proofErr w:type="gramStart"/>
      <w:r>
        <w:t xml:space="preserve">10) </w:t>
      </w:r>
      <w:hyperlink r:id="rId40" w:history="1">
        <w:r>
          <w:rPr>
            <w:color w:val="0000FF"/>
          </w:rPr>
          <w:t>Закон</w:t>
        </w:r>
      </w:hyperlink>
      <w:r>
        <w:t xml:space="preserve"> Ханты-Мансийского автономного округа - Югры от 30 сентября 2013 года N 81-оз "О внесении изменений в Закон Ханты-Мансийского автономного округа - Югры "О социальной поддержке семей, имеющих детей, обучающихся в муниципальных общеобразовательных организациях и частных общеобразовательных организациях, имеющих государственную аккредитацию, расположенных на территории Ханты-Мансийского автономного округа - Югры" (Собрание законодательства Ханты-Мансийского автономного округа - Югры, 2013, N 9 (ч. 2, т. 1</w:t>
      </w:r>
      <w:proofErr w:type="gramEnd"/>
      <w:r>
        <w:t>), ст. 1118);</w:t>
      </w:r>
    </w:p>
    <w:p w:rsidR="00C651AE" w:rsidRDefault="00C651AE">
      <w:pPr>
        <w:pStyle w:val="ConsPlusNormal"/>
        <w:spacing w:before="220"/>
        <w:ind w:firstLine="540"/>
        <w:jc w:val="both"/>
      </w:pPr>
      <w:r>
        <w:t xml:space="preserve">11) </w:t>
      </w:r>
      <w:hyperlink r:id="rId41" w:history="1">
        <w:r>
          <w:rPr>
            <w:color w:val="0000FF"/>
          </w:rPr>
          <w:t>статью 2</w:t>
        </w:r>
      </w:hyperlink>
      <w:r>
        <w:t xml:space="preserve"> Закона Ханты-Мансийского автономного округа - Югры от 24 октября 2013 года N 94-оз "О внесении изменений в отдельные законы Ханты-Мансийского автономного округа - Югры" (Собрание законодательства Ханты-Мансийского автономного округа - Югры, 2013, N 10 (ч. 2), ст. 1259);</w:t>
      </w:r>
    </w:p>
    <w:p w:rsidR="00C651AE" w:rsidRDefault="00C651AE">
      <w:pPr>
        <w:pStyle w:val="ConsPlusNormal"/>
        <w:spacing w:before="220"/>
        <w:ind w:firstLine="540"/>
        <w:jc w:val="both"/>
      </w:pPr>
      <w:r>
        <w:t xml:space="preserve">12) </w:t>
      </w:r>
      <w:hyperlink r:id="rId42" w:history="1">
        <w:r>
          <w:rPr>
            <w:color w:val="0000FF"/>
          </w:rPr>
          <w:t>статью 2</w:t>
        </w:r>
      </w:hyperlink>
      <w:r>
        <w:t xml:space="preserve"> Закона Ханты-Мансийского автономного округа - Югры от 19 ноября 2014 года N 100-оз "О внесении изменений в отдельные законы Ханты-Мансийского автономного округа - Югры" (Собрание законодательства Ханты-Мансийского автономного округа - Югры, 2014, N 11 (с., т. 4), ст. 1328);</w:t>
      </w:r>
    </w:p>
    <w:p w:rsidR="00C651AE" w:rsidRDefault="00C651AE">
      <w:pPr>
        <w:pStyle w:val="ConsPlusNormal"/>
        <w:spacing w:before="220"/>
        <w:ind w:firstLine="540"/>
        <w:jc w:val="both"/>
      </w:pPr>
      <w:r>
        <w:t xml:space="preserve">13) </w:t>
      </w:r>
      <w:hyperlink r:id="rId43" w:history="1">
        <w:r>
          <w:rPr>
            <w:color w:val="0000FF"/>
          </w:rPr>
          <w:t>Закон</w:t>
        </w:r>
      </w:hyperlink>
      <w:r>
        <w:t xml:space="preserve"> Ханты-Мансийского автономного округа - Югры от 7 ноября 2013 года N 115-оз "О социальной поддержке отдельных категорий обучающихся в государственных образовательных организациях и частных профессиональных образовательных организациях, расположенных на территории Ханты-Мансийского автономного округа - Югры" (Собрание законодательства Ханты-Мансийского автономного округа - Югры, 2013, N 11 (ч. 1), ст. 1328);</w:t>
      </w:r>
    </w:p>
    <w:p w:rsidR="00C651AE" w:rsidRDefault="00C651AE">
      <w:pPr>
        <w:pStyle w:val="ConsPlusNormal"/>
        <w:spacing w:before="220"/>
        <w:ind w:firstLine="540"/>
        <w:jc w:val="both"/>
      </w:pPr>
      <w:r>
        <w:t xml:space="preserve">14) </w:t>
      </w:r>
      <w:hyperlink r:id="rId44" w:history="1">
        <w:r>
          <w:rPr>
            <w:color w:val="0000FF"/>
          </w:rPr>
          <w:t>статью 4</w:t>
        </w:r>
      </w:hyperlink>
      <w:r>
        <w:t xml:space="preserve"> Закона Ханты-Мансийского автономного округа - Югры от 19 ноября 2014 года N 100-оз "О внесении изменений в отдельные законы Ханты-Мансийского автономного округа - Югры" (Собрание законодательства Ханты-Мансийского автономного округа - Югры, 2014, N 11 (с., т. 4), ст. 1328).</w:t>
      </w:r>
    </w:p>
    <w:p w:rsidR="00C651AE" w:rsidRDefault="00C651AE">
      <w:pPr>
        <w:pStyle w:val="ConsPlusNormal"/>
        <w:jc w:val="both"/>
      </w:pPr>
    </w:p>
    <w:p w:rsidR="00C651AE" w:rsidRDefault="00C651AE">
      <w:pPr>
        <w:pStyle w:val="ConsPlusNormal"/>
        <w:jc w:val="right"/>
      </w:pPr>
      <w:r>
        <w:t>Губернатор</w:t>
      </w:r>
    </w:p>
    <w:p w:rsidR="00C651AE" w:rsidRDefault="00C651AE">
      <w:pPr>
        <w:pStyle w:val="ConsPlusNormal"/>
        <w:jc w:val="right"/>
      </w:pPr>
      <w:r>
        <w:t>Ханты-Мансийского</w:t>
      </w:r>
    </w:p>
    <w:p w:rsidR="00C651AE" w:rsidRDefault="00C651AE">
      <w:pPr>
        <w:pStyle w:val="ConsPlusNormal"/>
        <w:jc w:val="right"/>
      </w:pPr>
      <w:r>
        <w:t>автономного округа - Югры</w:t>
      </w:r>
    </w:p>
    <w:p w:rsidR="00C651AE" w:rsidRDefault="00C651AE">
      <w:pPr>
        <w:pStyle w:val="ConsPlusNormal"/>
        <w:jc w:val="right"/>
      </w:pPr>
      <w:r>
        <w:t>Н.В.КОМАРОВА</w:t>
      </w:r>
    </w:p>
    <w:p w:rsidR="00C651AE" w:rsidRDefault="00C651AE">
      <w:pPr>
        <w:pStyle w:val="ConsPlusNormal"/>
      </w:pPr>
      <w:r>
        <w:t>г. Ханты-Мансийск</w:t>
      </w:r>
    </w:p>
    <w:p w:rsidR="00C651AE" w:rsidRDefault="00C651AE">
      <w:pPr>
        <w:pStyle w:val="ConsPlusNormal"/>
        <w:spacing w:before="220"/>
      </w:pPr>
      <w:r>
        <w:t>30 января 2016 года</w:t>
      </w:r>
    </w:p>
    <w:p w:rsidR="00C651AE" w:rsidRDefault="00C651AE">
      <w:pPr>
        <w:pStyle w:val="ConsPlusNormal"/>
        <w:spacing w:before="220"/>
      </w:pPr>
      <w:r>
        <w:t>N 4-оз</w:t>
      </w:r>
    </w:p>
    <w:p w:rsidR="00C651AE" w:rsidRDefault="00C651AE">
      <w:pPr>
        <w:pStyle w:val="ConsPlusNormal"/>
        <w:jc w:val="both"/>
      </w:pPr>
    </w:p>
    <w:p w:rsidR="00C651AE" w:rsidRDefault="00C651AE">
      <w:pPr>
        <w:pStyle w:val="ConsPlusNormal"/>
        <w:jc w:val="both"/>
      </w:pPr>
    </w:p>
    <w:p w:rsidR="00C651AE" w:rsidRDefault="00C651AE">
      <w:pPr>
        <w:pStyle w:val="ConsPlusNormal"/>
        <w:pBdr>
          <w:top w:val="single" w:sz="6" w:space="0" w:color="auto"/>
        </w:pBdr>
        <w:spacing w:before="100" w:after="100"/>
        <w:jc w:val="both"/>
        <w:rPr>
          <w:sz w:val="2"/>
          <w:szCs w:val="2"/>
        </w:rPr>
      </w:pPr>
    </w:p>
    <w:p w:rsidR="00983C31" w:rsidRDefault="00983C31"/>
    <w:sectPr w:rsidR="00983C31" w:rsidSect="002E6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AE"/>
    <w:rsid w:val="00004E3D"/>
    <w:rsid w:val="00013209"/>
    <w:rsid w:val="00016631"/>
    <w:rsid w:val="000170CD"/>
    <w:rsid w:val="00017A39"/>
    <w:rsid w:val="00020B10"/>
    <w:rsid w:val="00023BF6"/>
    <w:rsid w:val="000243F4"/>
    <w:rsid w:val="00025D3B"/>
    <w:rsid w:val="0003115B"/>
    <w:rsid w:val="00032B42"/>
    <w:rsid w:val="00036C98"/>
    <w:rsid w:val="00050AF5"/>
    <w:rsid w:val="0005189F"/>
    <w:rsid w:val="000617AB"/>
    <w:rsid w:val="0006265A"/>
    <w:rsid w:val="00063FDF"/>
    <w:rsid w:val="00064513"/>
    <w:rsid w:val="0007202E"/>
    <w:rsid w:val="00075C12"/>
    <w:rsid w:val="0008316E"/>
    <w:rsid w:val="00085071"/>
    <w:rsid w:val="000862EB"/>
    <w:rsid w:val="00091246"/>
    <w:rsid w:val="00091D08"/>
    <w:rsid w:val="0009529F"/>
    <w:rsid w:val="0009564C"/>
    <w:rsid w:val="00095701"/>
    <w:rsid w:val="000A19A2"/>
    <w:rsid w:val="000A1FFE"/>
    <w:rsid w:val="000A4322"/>
    <w:rsid w:val="000B6850"/>
    <w:rsid w:val="000B7BEA"/>
    <w:rsid w:val="000C015E"/>
    <w:rsid w:val="000C1D9E"/>
    <w:rsid w:val="000C1F57"/>
    <w:rsid w:val="000C2B5B"/>
    <w:rsid w:val="000D4B69"/>
    <w:rsid w:val="000D7BF5"/>
    <w:rsid w:val="000E04D1"/>
    <w:rsid w:val="000E490C"/>
    <w:rsid w:val="00102C16"/>
    <w:rsid w:val="0010559F"/>
    <w:rsid w:val="00105DC5"/>
    <w:rsid w:val="0010762A"/>
    <w:rsid w:val="00112A3C"/>
    <w:rsid w:val="001204CF"/>
    <w:rsid w:val="00125F8A"/>
    <w:rsid w:val="00134BD8"/>
    <w:rsid w:val="001452FC"/>
    <w:rsid w:val="00151EFC"/>
    <w:rsid w:val="00154C4F"/>
    <w:rsid w:val="001616CA"/>
    <w:rsid w:val="00167067"/>
    <w:rsid w:val="00167068"/>
    <w:rsid w:val="0016718D"/>
    <w:rsid w:val="00176FDC"/>
    <w:rsid w:val="00180C8C"/>
    <w:rsid w:val="00182ED6"/>
    <w:rsid w:val="00185BB0"/>
    <w:rsid w:val="00190B69"/>
    <w:rsid w:val="0019130F"/>
    <w:rsid w:val="001916A1"/>
    <w:rsid w:val="001A3C68"/>
    <w:rsid w:val="001A64A0"/>
    <w:rsid w:val="001B1532"/>
    <w:rsid w:val="001C220B"/>
    <w:rsid w:val="001C2342"/>
    <w:rsid w:val="001C3F32"/>
    <w:rsid w:val="001D027C"/>
    <w:rsid w:val="001D38C0"/>
    <w:rsid w:val="001E53E1"/>
    <w:rsid w:val="001E5926"/>
    <w:rsid w:val="001E7527"/>
    <w:rsid w:val="001F3E6D"/>
    <w:rsid w:val="001F4E47"/>
    <w:rsid w:val="00200C17"/>
    <w:rsid w:val="00200F5D"/>
    <w:rsid w:val="002033F8"/>
    <w:rsid w:val="00204A95"/>
    <w:rsid w:val="00210EE1"/>
    <w:rsid w:val="00211333"/>
    <w:rsid w:val="0021321D"/>
    <w:rsid w:val="00220F02"/>
    <w:rsid w:val="00221DC2"/>
    <w:rsid w:val="002228F0"/>
    <w:rsid w:val="00225568"/>
    <w:rsid w:val="00240D92"/>
    <w:rsid w:val="00241E0F"/>
    <w:rsid w:val="002432CD"/>
    <w:rsid w:val="0024504A"/>
    <w:rsid w:val="0025280E"/>
    <w:rsid w:val="002533C7"/>
    <w:rsid w:val="00255EE6"/>
    <w:rsid w:val="002616DD"/>
    <w:rsid w:val="00262002"/>
    <w:rsid w:val="00262696"/>
    <w:rsid w:val="002720EC"/>
    <w:rsid w:val="00274A66"/>
    <w:rsid w:val="00275FD3"/>
    <w:rsid w:val="002769B3"/>
    <w:rsid w:val="002774DE"/>
    <w:rsid w:val="00281A7F"/>
    <w:rsid w:val="00282247"/>
    <w:rsid w:val="00282E5B"/>
    <w:rsid w:val="002834CA"/>
    <w:rsid w:val="00284418"/>
    <w:rsid w:val="002903AA"/>
    <w:rsid w:val="0029221E"/>
    <w:rsid w:val="002923AB"/>
    <w:rsid w:val="002A5F4C"/>
    <w:rsid w:val="002B21B6"/>
    <w:rsid w:val="002B3402"/>
    <w:rsid w:val="002C5BF6"/>
    <w:rsid w:val="002C6FB2"/>
    <w:rsid w:val="002D60FA"/>
    <w:rsid w:val="002E1C46"/>
    <w:rsid w:val="002E386A"/>
    <w:rsid w:val="002E7F47"/>
    <w:rsid w:val="002F689A"/>
    <w:rsid w:val="003101A0"/>
    <w:rsid w:val="00315E95"/>
    <w:rsid w:val="00317BB1"/>
    <w:rsid w:val="00324FDE"/>
    <w:rsid w:val="003257FC"/>
    <w:rsid w:val="00330D9B"/>
    <w:rsid w:val="00333FF0"/>
    <w:rsid w:val="00336DF0"/>
    <w:rsid w:val="00336F8D"/>
    <w:rsid w:val="003427DA"/>
    <w:rsid w:val="00354FBE"/>
    <w:rsid w:val="003562A9"/>
    <w:rsid w:val="00360FB0"/>
    <w:rsid w:val="00364333"/>
    <w:rsid w:val="00371C07"/>
    <w:rsid w:val="0037352A"/>
    <w:rsid w:val="00373D32"/>
    <w:rsid w:val="00383129"/>
    <w:rsid w:val="00383C26"/>
    <w:rsid w:val="00390BD1"/>
    <w:rsid w:val="003A29AB"/>
    <w:rsid w:val="003A4E4D"/>
    <w:rsid w:val="003A5DDF"/>
    <w:rsid w:val="003A5EF6"/>
    <w:rsid w:val="003B3248"/>
    <w:rsid w:val="003B36EE"/>
    <w:rsid w:val="003B517B"/>
    <w:rsid w:val="003B5590"/>
    <w:rsid w:val="003C0293"/>
    <w:rsid w:val="003C58D7"/>
    <w:rsid w:val="003C5E27"/>
    <w:rsid w:val="003C6F5D"/>
    <w:rsid w:val="003E04A9"/>
    <w:rsid w:val="003E397F"/>
    <w:rsid w:val="003E4DBA"/>
    <w:rsid w:val="003E599C"/>
    <w:rsid w:val="003F7098"/>
    <w:rsid w:val="003F740E"/>
    <w:rsid w:val="00405BD5"/>
    <w:rsid w:val="004109F9"/>
    <w:rsid w:val="00411C4B"/>
    <w:rsid w:val="004135BB"/>
    <w:rsid w:val="00415537"/>
    <w:rsid w:val="0042163F"/>
    <w:rsid w:val="004246EC"/>
    <w:rsid w:val="004313ED"/>
    <w:rsid w:val="00432315"/>
    <w:rsid w:val="00433392"/>
    <w:rsid w:val="00433D1B"/>
    <w:rsid w:val="00434592"/>
    <w:rsid w:val="00440238"/>
    <w:rsid w:val="00442D8C"/>
    <w:rsid w:val="004479A2"/>
    <w:rsid w:val="0045036B"/>
    <w:rsid w:val="00450616"/>
    <w:rsid w:val="0045124E"/>
    <w:rsid w:val="0045291B"/>
    <w:rsid w:val="0045625A"/>
    <w:rsid w:val="00457245"/>
    <w:rsid w:val="00464957"/>
    <w:rsid w:val="00467829"/>
    <w:rsid w:val="004773BE"/>
    <w:rsid w:val="0048332B"/>
    <w:rsid w:val="00485923"/>
    <w:rsid w:val="00490EF6"/>
    <w:rsid w:val="00491D95"/>
    <w:rsid w:val="004931F8"/>
    <w:rsid w:val="004942B0"/>
    <w:rsid w:val="004943D0"/>
    <w:rsid w:val="00495C22"/>
    <w:rsid w:val="004B4092"/>
    <w:rsid w:val="004B5E5B"/>
    <w:rsid w:val="004C0946"/>
    <w:rsid w:val="004C2AAF"/>
    <w:rsid w:val="004D03EB"/>
    <w:rsid w:val="004D42D7"/>
    <w:rsid w:val="004D6028"/>
    <w:rsid w:val="004E0545"/>
    <w:rsid w:val="004E0B37"/>
    <w:rsid w:val="004E44B6"/>
    <w:rsid w:val="004E4A50"/>
    <w:rsid w:val="004F5CE7"/>
    <w:rsid w:val="004F6507"/>
    <w:rsid w:val="004F7AB5"/>
    <w:rsid w:val="00504C54"/>
    <w:rsid w:val="00515909"/>
    <w:rsid w:val="0053023F"/>
    <w:rsid w:val="00534800"/>
    <w:rsid w:val="005407A0"/>
    <w:rsid w:val="005577F6"/>
    <w:rsid w:val="00561BF0"/>
    <w:rsid w:val="0056503F"/>
    <w:rsid w:val="00566244"/>
    <w:rsid w:val="00566B7D"/>
    <w:rsid w:val="0057208E"/>
    <w:rsid w:val="00573396"/>
    <w:rsid w:val="005744F1"/>
    <w:rsid w:val="005772BF"/>
    <w:rsid w:val="005807EA"/>
    <w:rsid w:val="00585E1B"/>
    <w:rsid w:val="00590902"/>
    <w:rsid w:val="005910BD"/>
    <w:rsid w:val="005A0993"/>
    <w:rsid w:val="005A179B"/>
    <w:rsid w:val="005A2DD2"/>
    <w:rsid w:val="005A3790"/>
    <w:rsid w:val="005B4073"/>
    <w:rsid w:val="005B6C1C"/>
    <w:rsid w:val="005C20AE"/>
    <w:rsid w:val="005D1B94"/>
    <w:rsid w:val="005D3222"/>
    <w:rsid w:val="005D3FAE"/>
    <w:rsid w:val="005D4246"/>
    <w:rsid w:val="005E0908"/>
    <w:rsid w:val="005E4E3E"/>
    <w:rsid w:val="005E4F42"/>
    <w:rsid w:val="005F326C"/>
    <w:rsid w:val="005F6263"/>
    <w:rsid w:val="005F630E"/>
    <w:rsid w:val="005F754E"/>
    <w:rsid w:val="00603C94"/>
    <w:rsid w:val="006108D2"/>
    <w:rsid w:val="00615D8F"/>
    <w:rsid w:val="0061626D"/>
    <w:rsid w:val="00627C20"/>
    <w:rsid w:val="006316F0"/>
    <w:rsid w:val="00633889"/>
    <w:rsid w:val="00644E53"/>
    <w:rsid w:val="0065237B"/>
    <w:rsid w:val="0065487D"/>
    <w:rsid w:val="00663A14"/>
    <w:rsid w:val="00664A9E"/>
    <w:rsid w:val="0066642B"/>
    <w:rsid w:val="00674398"/>
    <w:rsid w:val="00683057"/>
    <w:rsid w:val="006852D4"/>
    <w:rsid w:val="006929F6"/>
    <w:rsid w:val="006958DE"/>
    <w:rsid w:val="0069654D"/>
    <w:rsid w:val="006A7970"/>
    <w:rsid w:val="006B122C"/>
    <w:rsid w:val="006B4B9D"/>
    <w:rsid w:val="006B4E8E"/>
    <w:rsid w:val="006B6862"/>
    <w:rsid w:val="006C307C"/>
    <w:rsid w:val="006C79EF"/>
    <w:rsid w:val="006D532A"/>
    <w:rsid w:val="006E08D6"/>
    <w:rsid w:val="006E2F8F"/>
    <w:rsid w:val="006E729A"/>
    <w:rsid w:val="006F229E"/>
    <w:rsid w:val="006F670A"/>
    <w:rsid w:val="00701240"/>
    <w:rsid w:val="0070397A"/>
    <w:rsid w:val="00711D7B"/>
    <w:rsid w:val="007132BE"/>
    <w:rsid w:val="00713734"/>
    <w:rsid w:val="00716766"/>
    <w:rsid w:val="0073076C"/>
    <w:rsid w:val="00736970"/>
    <w:rsid w:val="007378AC"/>
    <w:rsid w:val="00755DCD"/>
    <w:rsid w:val="00757560"/>
    <w:rsid w:val="007606D2"/>
    <w:rsid w:val="007617E5"/>
    <w:rsid w:val="00762306"/>
    <w:rsid w:val="00774563"/>
    <w:rsid w:val="007805D0"/>
    <w:rsid w:val="00782254"/>
    <w:rsid w:val="007935BC"/>
    <w:rsid w:val="007946CE"/>
    <w:rsid w:val="00797C6D"/>
    <w:rsid w:val="007A6E12"/>
    <w:rsid w:val="007A7FF5"/>
    <w:rsid w:val="007B018D"/>
    <w:rsid w:val="007B3402"/>
    <w:rsid w:val="007B7C64"/>
    <w:rsid w:val="007B7D6B"/>
    <w:rsid w:val="007C09BD"/>
    <w:rsid w:val="007C37B5"/>
    <w:rsid w:val="007C3AFB"/>
    <w:rsid w:val="007C41CC"/>
    <w:rsid w:val="007D03B6"/>
    <w:rsid w:val="007D22C1"/>
    <w:rsid w:val="007E1154"/>
    <w:rsid w:val="007E1C8C"/>
    <w:rsid w:val="007F4A69"/>
    <w:rsid w:val="00800B11"/>
    <w:rsid w:val="00803E9E"/>
    <w:rsid w:val="0080713B"/>
    <w:rsid w:val="00811B98"/>
    <w:rsid w:val="00813092"/>
    <w:rsid w:val="008202B4"/>
    <w:rsid w:val="00822518"/>
    <w:rsid w:val="0082546F"/>
    <w:rsid w:val="0082737F"/>
    <w:rsid w:val="0083353A"/>
    <w:rsid w:val="008404D4"/>
    <w:rsid w:val="00843187"/>
    <w:rsid w:val="008433FA"/>
    <w:rsid w:val="0084559D"/>
    <w:rsid w:val="00853EE8"/>
    <w:rsid w:val="00857A8D"/>
    <w:rsid w:val="00863FC9"/>
    <w:rsid w:val="00864E85"/>
    <w:rsid w:val="00865011"/>
    <w:rsid w:val="00865AE5"/>
    <w:rsid w:val="008660E7"/>
    <w:rsid w:val="008662C1"/>
    <w:rsid w:val="00872475"/>
    <w:rsid w:val="0087515B"/>
    <w:rsid w:val="00875AF5"/>
    <w:rsid w:val="0087663F"/>
    <w:rsid w:val="00876D2A"/>
    <w:rsid w:val="008837A2"/>
    <w:rsid w:val="00890C58"/>
    <w:rsid w:val="00890FBE"/>
    <w:rsid w:val="008947AB"/>
    <w:rsid w:val="008B1F13"/>
    <w:rsid w:val="008B2A16"/>
    <w:rsid w:val="008B5133"/>
    <w:rsid w:val="008B6255"/>
    <w:rsid w:val="008C043C"/>
    <w:rsid w:val="008C1984"/>
    <w:rsid w:val="008C2662"/>
    <w:rsid w:val="008C3CC9"/>
    <w:rsid w:val="008C69DB"/>
    <w:rsid w:val="008D0BE2"/>
    <w:rsid w:val="008D2969"/>
    <w:rsid w:val="008D6C29"/>
    <w:rsid w:val="008E72B4"/>
    <w:rsid w:val="008F045B"/>
    <w:rsid w:val="008F6160"/>
    <w:rsid w:val="008F7603"/>
    <w:rsid w:val="00905864"/>
    <w:rsid w:val="0090688E"/>
    <w:rsid w:val="009100C2"/>
    <w:rsid w:val="00910717"/>
    <w:rsid w:val="00913429"/>
    <w:rsid w:val="00916EDC"/>
    <w:rsid w:val="0092344A"/>
    <w:rsid w:val="00933EA8"/>
    <w:rsid w:val="0093441C"/>
    <w:rsid w:val="0094591B"/>
    <w:rsid w:val="009518A9"/>
    <w:rsid w:val="00953B4E"/>
    <w:rsid w:val="00960885"/>
    <w:rsid w:val="00961119"/>
    <w:rsid w:val="009627F7"/>
    <w:rsid w:val="009662CC"/>
    <w:rsid w:val="00966ACB"/>
    <w:rsid w:val="009722CE"/>
    <w:rsid w:val="00975A67"/>
    <w:rsid w:val="00977AE4"/>
    <w:rsid w:val="00983C31"/>
    <w:rsid w:val="00995BB7"/>
    <w:rsid w:val="00997F6F"/>
    <w:rsid w:val="009A2AB6"/>
    <w:rsid w:val="009A3690"/>
    <w:rsid w:val="009B2970"/>
    <w:rsid w:val="009B46B2"/>
    <w:rsid w:val="009C3B59"/>
    <w:rsid w:val="009D1D6E"/>
    <w:rsid w:val="009D20FB"/>
    <w:rsid w:val="009D2BD4"/>
    <w:rsid w:val="009F5C9B"/>
    <w:rsid w:val="00A0316D"/>
    <w:rsid w:val="00A07BBE"/>
    <w:rsid w:val="00A1558B"/>
    <w:rsid w:val="00A15F03"/>
    <w:rsid w:val="00A16955"/>
    <w:rsid w:val="00A237F4"/>
    <w:rsid w:val="00A23D0C"/>
    <w:rsid w:val="00A33951"/>
    <w:rsid w:val="00A356C7"/>
    <w:rsid w:val="00A50452"/>
    <w:rsid w:val="00A514F7"/>
    <w:rsid w:val="00A5198B"/>
    <w:rsid w:val="00A70AC0"/>
    <w:rsid w:val="00A71981"/>
    <w:rsid w:val="00A747B4"/>
    <w:rsid w:val="00A778A6"/>
    <w:rsid w:val="00A77B99"/>
    <w:rsid w:val="00A81A4F"/>
    <w:rsid w:val="00A83AF3"/>
    <w:rsid w:val="00A87F9A"/>
    <w:rsid w:val="00A91E55"/>
    <w:rsid w:val="00A96564"/>
    <w:rsid w:val="00AA07DE"/>
    <w:rsid w:val="00AA30C6"/>
    <w:rsid w:val="00AB2937"/>
    <w:rsid w:val="00AB5560"/>
    <w:rsid w:val="00AC6041"/>
    <w:rsid w:val="00AD24BF"/>
    <w:rsid w:val="00AD4C31"/>
    <w:rsid w:val="00AD56F3"/>
    <w:rsid w:val="00AE1063"/>
    <w:rsid w:val="00AE306E"/>
    <w:rsid w:val="00AE444A"/>
    <w:rsid w:val="00AE61C7"/>
    <w:rsid w:val="00AF7363"/>
    <w:rsid w:val="00AF7A29"/>
    <w:rsid w:val="00B02421"/>
    <w:rsid w:val="00B02527"/>
    <w:rsid w:val="00B030A4"/>
    <w:rsid w:val="00B05CD3"/>
    <w:rsid w:val="00B06A03"/>
    <w:rsid w:val="00B10C69"/>
    <w:rsid w:val="00B11663"/>
    <w:rsid w:val="00B1645E"/>
    <w:rsid w:val="00B3109A"/>
    <w:rsid w:val="00B31505"/>
    <w:rsid w:val="00B35F65"/>
    <w:rsid w:val="00B50351"/>
    <w:rsid w:val="00B7325F"/>
    <w:rsid w:val="00B82E39"/>
    <w:rsid w:val="00B839A1"/>
    <w:rsid w:val="00B846C0"/>
    <w:rsid w:val="00B923E7"/>
    <w:rsid w:val="00B935DF"/>
    <w:rsid w:val="00B941A0"/>
    <w:rsid w:val="00BA3F6A"/>
    <w:rsid w:val="00BB153C"/>
    <w:rsid w:val="00BB2E3B"/>
    <w:rsid w:val="00BB73A5"/>
    <w:rsid w:val="00BB7FCA"/>
    <w:rsid w:val="00BC022B"/>
    <w:rsid w:val="00BC1DEC"/>
    <w:rsid w:val="00BC68A5"/>
    <w:rsid w:val="00BD0734"/>
    <w:rsid w:val="00BD2E0C"/>
    <w:rsid w:val="00C0688A"/>
    <w:rsid w:val="00C070AA"/>
    <w:rsid w:val="00C15AD1"/>
    <w:rsid w:val="00C20CF3"/>
    <w:rsid w:val="00C225AA"/>
    <w:rsid w:val="00C235BB"/>
    <w:rsid w:val="00C24F1B"/>
    <w:rsid w:val="00C253EC"/>
    <w:rsid w:val="00C27AD2"/>
    <w:rsid w:val="00C31F8C"/>
    <w:rsid w:val="00C33386"/>
    <w:rsid w:val="00C33D31"/>
    <w:rsid w:val="00C4338D"/>
    <w:rsid w:val="00C45C55"/>
    <w:rsid w:val="00C57F03"/>
    <w:rsid w:val="00C606A0"/>
    <w:rsid w:val="00C64112"/>
    <w:rsid w:val="00C6504B"/>
    <w:rsid w:val="00C651AE"/>
    <w:rsid w:val="00C65D38"/>
    <w:rsid w:val="00C664A9"/>
    <w:rsid w:val="00C66BC9"/>
    <w:rsid w:val="00C71D5D"/>
    <w:rsid w:val="00C7452F"/>
    <w:rsid w:val="00C752D4"/>
    <w:rsid w:val="00C7784B"/>
    <w:rsid w:val="00C77896"/>
    <w:rsid w:val="00C77C77"/>
    <w:rsid w:val="00C80AAF"/>
    <w:rsid w:val="00C8574D"/>
    <w:rsid w:val="00C879FD"/>
    <w:rsid w:val="00C87CD1"/>
    <w:rsid w:val="00C90079"/>
    <w:rsid w:val="00C912E3"/>
    <w:rsid w:val="00C9221D"/>
    <w:rsid w:val="00C9536C"/>
    <w:rsid w:val="00CA06BF"/>
    <w:rsid w:val="00CA1318"/>
    <w:rsid w:val="00CC577F"/>
    <w:rsid w:val="00CD0481"/>
    <w:rsid w:val="00CD4069"/>
    <w:rsid w:val="00CE0EAA"/>
    <w:rsid w:val="00CE5AD2"/>
    <w:rsid w:val="00CF01A5"/>
    <w:rsid w:val="00CF22B9"/>
    <w:rsid w:val="00CF3AC6"/>
    <w:rsid w:val="00D00352"/>
    <w:rsid w:val="00D13098"/>
    <w:rsid w:val="00D17BC6"/>
    <w:rsid w:val="00D21C34"/>
    <w:rsid w:val="00D23A0B"/>
    <w:rsid w:val="00D31652"/>
    <w:rsid w:val="00D33A6D"/>
    <w:rsid w:val="00D36229"/>
    <w:rsid w:val="00D36A71"/>
    <w:rsid w:val="00D44207"/>
    <w:rsid w:val="00D46805"/>
    <w:rsid w:val="00D516A0"/>
    <w:rsid w:val="00D54347"/>
    <w:rsid w:val="00D54E67"/>
    <w:rsid w:val="00D556AC"/>
    <w:rsid w:val="00D74B16"/>
    <w:rsid w:val="00D75949"/>
    <w:rsid w:val="00D8239A"/>
    <w:rsid w:val="00D91C44"/>
    <w:rsid w:val="00DA0436"/>
    <w:rsid w:val="00DA467B"/>
    <w:rsid w:val="00DA4DB3"/>
    <w:rsid w:val="00DA5015"/>
    <w:rsid w:val="00DA5B13"/>
    <w:rsid w:val="00DA61DB"/>
    <w:rsid w:val="00DB221D"/>
    <w:rsid w:val="00DC0B04"/>
    <w:rsid w:val="00DD0E89"/>
    <w:rsid w:val="00DD6375"/>
    <w:rsid w:val="00DE04B9"/>
    <w:rsid w:val="00DE47CF"/>
    <w:rsid w:val="00DE5052"/>
    <w:rsid w:val="00DF4482"/>
    <w:rsid w:val="00DF658C"/>
    <w:rsid w:val="00E01122"/>
    <w:rsid w:val="00E03A53"/>
    <w:rsid w:val="00E07D04"/>
    <w:rsid w:val="00E11275"/>
    <w:rsid w:val="00E11918"/>
    <w:rsid w:val="00E12636"/>
    <w:rsid w:val="00E17682"/>
    <w:rsid w:val="00E21A9F"/>
    <w:rsid w:val="00E21E1B"/>
    <w:rsid w:val="00E22E4E"/>
    <w:rsid w:val="00E2580F"/>
    <w:rsid w:val="00E3202D"/>
    <w:rsid w:val="00E32B6E"/>
    <w:rsid w:val="00E4357D"/>
    <w:rsid w:val="00E449C1"/>
    <w:rsid w:val="00E44C26"/>
    <w:rsid w:val="00E47C04"/>
    <w:rsid w:val="00E503B7"/>
    <w:rsid w:val="00E51D00"/>
    <w:rsid w:val="00E53675"/>
    <w:rsid w:val="00E53C46"/>
    <w:rsid w:val="00E53FC3"/>
    <w:rsid w:val="00E65283"/>
    <w:rsid w:val="00E67842"/>
    <w:rsid w:val="00E7265A"/>
    <w:rsid w:val="00E74F4D"/>
    <w:rsid w:val="00E74F70"/>
    <w:rsid w:val="00E7698B"/>
    <w:rsid w:val="00E76F33"/>
    <w:rsid w:val="00E77E72"/>
    <w:rsid w:val="00E81116"/>
    <w:rsid w:val="00E811E8"/>
    <w:rsid w:val="00E87B8C"/>
    <w:rsid w:val="00E91047"/>
    <w:rsid w:val="00E914B5"/>
    <w:rsid w:val="00E919AF"/>
    <w:rsid w:val="00E922A2"/>
    <w:rsid w:val="00E95291"/>
    <w:rsid w:val="00E9644E"/>
    <w:rsid w:val="00EA0033"/>
    <w:rsid w:val="00EA0E7D"/>
    <w:rsid w:val="00EA2FCB"/>
    <w:rsid w:val="00EA3BE3"/>
    <w:rsid w:val="00EB5F0C"/>
    <w:rsid w:val="00EB64EE"/>
    <w:rsid w:val="00ED59D5"/>
    <w:rsid w:val="00ED6F7E"/>
    <w:rsid w:val="00EE1071"/>
    <w:rsid w:val="00EE34B8"/>
    <w:rsid w:val="00EE5AF9"/>
    <w:rsid w:val="00EF0185"/>
    <w:rsid w:val="00EF4133"/>
    <w:rsid w:val="00EF4906"/>
    <w:rsid w:val="00EF4FA8"/>
    <w:rsid w:val="00EF51AB"/>
    <w:rsid w:val="00F019BF"/>
    <w:rsid w:val="00F04592"/>
    <w:rsid w:val="00F078E2"/>
    <w:rsid w:val="00F102B8"/>
    <w:rsid w:val="00F138C6"/>
    <w:rsid w:val="00F1529F"/>
    <w:rsid w:val="00F1693C"/>
    <w:rsid w:val="00F172DA"/>
    <w:rsid w:val="00F263F2"/>
    <w:rsid w:val="00F367A1"/>
    <w:rsid w:val="00F42F3D"/>
    <w:rsid w:val="00F43F10"/>
    <w:rsid w:val="00F45483"/>
    <w:rsid w:val="00F45674"/>
    <w:rsid w:val="00F45A3A"/>
    <w:rsid w:val="00F52F58"/>
    <w:rsid w:val="00F56D75"/>
    <w:rsid w:val="00F604C6"/>
    <w:rsid w:val="00F6179D"/>
    <w:rsid w:val="00F627A8"/>
    <w:rsid w:val="00F6335F"/>
    <w:rsid w:val="00F64671"/>
    <w:rsid w:val="00F66BEC"/>
    <w:rsid w:val="00F72703"/>
    <w:rsid w:val="00F72A4C"/>
    <w:rsid w:val="00F742B3"/>
    <w:rsid w:val="00F74FA3"/>
    <w:rsid w:val="00F75FF6"/>
    <w:rsid w:val="00F8056C"/>
    <w:rsid w:val="00F872F5"/>
    <w:rsid w:val="00F91BD2"/>
    <w:rsid w:val="00F94249"/>
    <w:rsid w:val="00F95A65"/>
    <w:rsid w:val="00F96E5B"/>
    <w:rsid w:val="00F976CC"/>
    <w:rsid w:val="00FA1563"/>
    <w:rsid w:val="00FA4B42"/>
    <w:rsid w:val="00FB3439"/>
    <w:rsid w:val="00FC06AC"/>
    <w:rsid w:val="00FC258B"/>
    <w:rsid w:val="00FC4404"/>
    <w:rsid w:val="00FC5F4A"/>
    <w:rsid w:val="00FC648C"/>
    <w:rsid w:val="00FD1740"/>
    <w:rsid w:val="00FD207E"/>
    <w:rsid w:val="00FD2867"/>
    <w:rsid w:val="00FD68F2"/>
    <w:rsid w:val="00FE05F9"/>
    <w:rsid w:val="00FE59CE"/>
    <w:rsid w:val="00FF7596"/>
    <w:rsid w:val="00FF75A9"/>
    <w:rsid w:val="00FF7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51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51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51A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51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51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51A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E64A5DDAE6AC4F34077191D270237B92FAE2D7248329623C60D6AB8165111F412D515A0EE52E5EFDAAEA2F660333E66FUEF9M" TargetMode="External"/><Relationship Id="rId13" Type="http://schemas.openxmlformats.org/officeDocument/2006/relationships/hyperlink" Target="consultantplus://offline/ref=34E64A5DDAE6AC4F34077191D270237B92FAE2D724822A663964D6AB8165111F412D515A1CE57652FCA3F42E6A1665B72AB5C61C02243700CDC7C70CUBF3M" TargetMode="External"/><Relationship Id="rId18" Type="http://schemas.openxmlformats.org/officeDocument/2006/relationships/hyperlink" Target="consultantplus://offline/ref=34E64A5DDAE6AC4F34077191D270237B92FAE2D724822A663964D6AB8165111F412D515A1CE57652FCA3F42D6C1665B72AB5C61C02243700CDC7C70CUBF3M" TargetMode="External"/><Relationship Id="rId26" Type="http://schemas.openxmlformats.org/officeDocument/2006/relationships/hyperlink" Target="consultantplus://offline/ref=34E64A5DDAE6AC4F34077191D270237B92FAE2D724822A663964D6AB8165111F412D515A1CE57652FCA3F42C6C1665B72AB5C61C02243700CDC7C70CUBF3M" TargetMode="External"/><Relationship Id="rId39" Type="http://schemas.openxmlformats.org/officeDocument/2006/relationships/hyperlink" Target="consultantplus://offline/ref=34E64A5DDAE6AC4F34077191D270237B92FAE2D72C8A2D683E688BA1893C1D1D46220E4D1BAC7A53FCA3F12B654960A23BEDCA14153A3F16D1C5C6U0F4M" TargetMode="External"/><Relationship Id="rId3" Type="http://schemas.openxmlformats.org/officeDocument/2006/relationships/settings" Target="settings.xml"/><Relationship Id="rId21" Type="http://schemas.openxmlformats.org/officeDocument/2006/relationships/hyperlink" Target="consultantplus://offline/ref=34E64A5DDAE6AC4F34077191D270237B92FAE2D724822A663964D6AB8165111F412D515A1CE57652FCA3F42D681665B72AB5C61C02243700CDC7C70CUBF3M" TargetMode="External"/><Relationship Id="rId34" Type="http://schemas.openxmlformats.org/officeDocument/2006/relationships/hyperlink" Target="consultantplus://offline/ref=34E64A5DDAE6AC4F34077191D270237B92FAE2D7218D28633B688BA1893C1D1D46220E5F1BF47652F5BDF427701F31E7U6F7M" TargetMode="External"/><Relationship Id="rId42" Type="http://schemas.openxmlformats.org/officeDocument/2006/relationships/hyperlink" Target="consultantplus://offline/ref=34E64A5DDAE6AC4F34077191D270237B92FAE2D7248A28693960D6AB8165111F412D515A1CE57652FCA3F42E691665B72AB5C61C02243700CDC7C70CUBF3M" TargetMode="External"/><Relationship Id="rId7" Type="http://schemas.openxmlformats.org/officeDocument/2006/relationships/hyperlink" Target="consultantplus://offline/ref=34E64A5DDAE6AC4F34077191D270237B92FAE2D724822A663964D6AB8165111F412D515A1CE57652FCA3F42F691665B72AB5C61C02243700CDC7C70CUBF3M" TargetMode="External"/><Relationship Id="rId12" Type="http://schemas.openxmlformats.org/officeDocument/2006/relationships/hyperlink" Target="consultantplus://offline/ref=34E64A5DDAE6AC4F34077191D270237B92FAE2D7248C25613B64D6AB8165111F412D515A1CE57652FCA3F42F691665B72AB5C61C02243700CDC7C70CUBF3M" TargetMode="External"/><Relationship Id="rId17" Type="http://schemas.openxmlformats.org/officeDocument/2006/relationships/hyperlink" Target="consultantplus://offline/ref=34E64A5DDAE6AC4F34077191D270237B92FAE2D724822A663964D6AB8165111F412D515A1CE57652FCA3F42D6E1665B72AB5C61C02243700CDC7C70CUBF3M" TargetMode="External"/><Relationship Id="rId25" Type="http://schemas.openxmlformats.org/officeDocument/2006/relationships/hyperlink" Target="consultantplus://offline/ref=34E64A5DDAE6AC4F34077191D270237B92FAE2D724822A663964D6AB8165111F412D515A1CE57652FCA3F42C6F1665B72AB5C61C02243700CDC7C70CUBF3M" TargetMode="External"/><Relationship Id="rId33" Type="http://schemas.openxmlformats.org/officeDocument/2006/relationships/hyperlink" Target="consultantplus://offline/ref=34E64A5DDAE6AC4F34077191D270237B92FAE2D7218B2A683E688BA1893C1D1D46220E5F1BF47652F5BDF427701F31E7U6F7M" TargetMode="External"/><Relationship Id="rId38" Type="http://schemas.openxmlformats.org/officeDocument/2006/relationships/hyperlink" Target="consultantplus://offline/ref=34E64A5DDAE6AC4F34077191D270237B92FAE2D7228A25613E688BA1893C1D1D46220E5F1BF47652F5BDF427701F31E7U6F7M"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34E64A5DDAE6AC4F34077191D270237B92FAE2D724822A663964D6AB8165111F412D515A1CE57652FCA3F42E671665B72AB5C61C02243700CDC7C70CUBF3M" TargetMode="External"/><Relationship Id="rId20" Type="http://schemas.openxmlformats.org/officeDocument/2006/relationships/hyperlink" Target="consultantplus://offline/ref=34E64A5DDAE6AC4F34077191D270237B92FAE2D724822A663964D6AB8165111F412D515A1CE57652FCA3F42D6B1665B72AB5C61C02243700CDC7C70CUBF3M" TargetMode="External"/><Relationship Id="rId29" Type="http://schemas.openxmlformats.org/officeDocument/2006/relationships/hyperlink" Target="consultantplus://offline/ref=34E64A5DDAE6AC4F34077191D270237B92FAE2D724822A663964D6AB8165111F412D515A1CE57652FCA3F42B6A1665B72AB5C61C02243700CDC7C70CUBF3M" TargetMode="External"/><Relationship Id="rId41" Type="http://schemas.openxmlformats.org/officeDocument/2006/relationships/hyperlink" Target="consultantplus://offline/ref=34E64A5DDAE6AC4F34077191D270237B92FAE2D7248A2F643E64D6AB8165111F412D515A1CE57652FCA3F42F661665B72AB5C61C02243700CDC7C70CUBF3M" TargetMode="External"/><Relationship Id="rId1" Type="http://schemas.openxmlformats.org/officeDocument/2006/relationships/styles" Target="styles.xml"/><Relationship Id="rId6" Type="http://schemas.openxmlformats.org/officeDocument/2006/relationships/hyperlink" Target="consultantplus://offline/ref=34E64A5DDAE6AC4F34077191D270237B92FAE2D7248C25613B64D6AB8165111F412D515A1CE57652FCA3F42F691665B72AB5C61C02243700CDC7C70CUBF3M" TargetMode="External"/><Relationship Id="rId11" Type="http://schemas.openxmlformats.org/officeDocument/2006/relationships/hyperlink" Target="consultantplus://offline/ref=34E64A5DDAE6AC4F34077191D270237B92FAE2D724822A663964D6AB8165111F412D515A1CE57652FCA3F42E6D1665B72AB5C61C02243700CDC7C70CUBF3M" TargetMode="External"/><Relationship Id="rId24" Type="http://schemas.openxmlformats.org/officeDocument/2006/relationships/hyperlink" Target="consultantplus://offline/ref=34E64A5DDAE6AC4F34077191D270237B92FAE2D724822A663964D6AB8165111F412D515A1CE57652FCA3F42C6E1665B72AB5C61C02243700CDC7C70CUBF3M" TargetMode="External"/><Relationship Id="rId32" Type="http://schemas.openxmlformats.org/officeDocument/2006/relationships/hyperlink" Target="consultantplus://offline/ref=34E64A5DDAE6AC4F34077191D270237B92FAE2D72682256039688BA1893C1D1D46220E5F1BF47652F5BDF427701F31E7U6F7M" TargetMode="External"/><Relationship Id="rId37" Type="http://schemas.openxmlformats.org/officeDocument/2006/relationships/hyperlink" Target="consultantplus://offline/ref=34E64A5DDAE6AC4F34077191D270237B92FAE2D7238F2E6936688BA1893C1D1D46220E5F1BF47652F5BDF427701F31E7U6F7M" TargetMode="External"/><Relationship Id="rId40" Type="http://schemas.openxmlformats.org/officeDocument/2006/relationships/hyperlink" Target="consultantplus://offline/ref=34E64A5DDAE6AC4F34077191D270237B92FAE2D72C88246738688BA1893C1D1D46220E5F1BF47652F5BDF427701F31E7U6F7M" TargetMode="External"/><Relationship Id="rId45"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34E64A5DDAE6AC4F34077191D270237B92FAE2D724822A663964D6AB8165111F412D515A1CE57652FCA3F42E681665B72AB5C61C02243700CDC7C70CUBF3M" TargetMode="External"/><Relationship Id="rId23" Type="http://schemas.openxmlformats.org/officeDocument/2006/relationships/hyperlink" Target="consultantplus://offline/ref=34E64A5DDAE6AC4F34077191D270237B92FAE2D724822A663964D6AB8165111F412D515A1CE57652FCA3F42D661665B72AB5C61C02243700CDC7C70CUBF3M" TargetMode="External"/><Relationship Id="rId28" Type="http://schemas.openxmlformats.org/officeDocument/2006/relationships/hyperlink" Target="consultantplus://offline/ref=34E64A5DDAE6AC4F34077191D270237B92FAE2D724822A663964D6AB8165111F412D515A1CE57652FCA3F42C6A1665B72AB5C61C02243700CDC7C70CUBF3M" TargetMode="External"/><Relationship Id="rId36" Type="http://schemas.openxmlformats.org/officeDocument/2006/relationships/hyperlink" Target="consultantplus://offline/ref=34E64A5DDAE6AC4F34077191D270237B92FAE2D72C8A2C693D688BA1893C1D1D46220E4D1BAC7A53FCA3F02F654960A23BEDCA14153A3F16D1C5C6U0F4M" TargetMode="External"/><Relationship Id="rId10" Type="http://schemas.openxmlformats.org/officeDocument/2006/relationships/hyperlink" Target="consultantplus://offline/ref=34E64A5DDAE6AC4F34077191D270237B92FAE2D724822A663964D6AB8165111F412D515A1CE57652FCA3F42E6F1665B72AB5C61C02243700CDC7C70CUBF3M" TargetMode="External"/><Relationship Id="rId19" Type="http://schemas.openxmlformats.org/officeDocument/2006/relationships/hyperlink" Target="consultantplus://offline/ref=34E64A5DDAE6AC4F34077191D270237B92FAE2D724822A663964D6AB8165111F412D515A1CE57652FCA3F42D6A1665B72AB5C61C02243700CDC7C70CUBF3M" TargetMode="External"/><Relationship Id="rId31" Type="http://schemas.openxmlformats.org/officeDocument/2006/relationships/hyperlink" Target="consultantplus://offline/ref=34E64A5DDAE6AC4F34077191D270237B92FAE2D7248A2869376AD6AB8165111F412D515A0EE52E5EFDAAEA2F660333E66FUEF9M" TargetMode="External"/><Relationship Id="rId44" Type="http://schemas.openxmlformats.org/officeDocument/2006/relationships/hyperlink" Target="consultantplus://offline/ref=34E64A5DDAE6AC4F34077191D270237B92FAE2D7248A28693960D6AB8165111F412D515A1CE57652FCA3F42C6C1665B72AB5C61C02243700CDC7C70CUBF3M" TargetMode="External"/><Relationship Id="rId4" Type="http://schemas.openxmlformats.org/officeDocument/2006/relationships/webSettings" Target="webSettings.xml"/><Relationship Id="rId9" Type="http://schemas.openxmlformats.org/officeDocument/2006/relationships/hyperlink" Target="consultantplus://offline/ref=34E64A5DDAE6AC4F34077191D270237B92FAE2D724822A663964D6AB8165111F412D515A1CE57652FCA3F42F661665B72AB5C61C02243700CDC7C70CUBF3M" TargetMode="External"/><Relationship Id="rId14" Type="http://schemas.openxmlformats.org/officeDocument/2006/relationships/hyperlink" Target="consultantplus://offline/ref=34E64A5DDAE6AC4F34076F9CC41C747497F3BDDF238A26376237D0FCDE35174A136D0F035EA86553F4BDF62F6FU1F4M" TargetMode="External"/><Relationship Id="rId22" Type="http://schemas.openxmlformats.org/officeDocument/2006/relationships/hyperlink" Target="consultantplus://offline/ref=34E64A5DDAE6AC4F34077191D270237B92FAE2D724822A663964D6AB8165111F412D515A1CE57652FCA3F42D691665B72AB5C61C02243700CDC7C70CUBF3M" TargetMode="External"/><Relationship Id="rId27" Type="http://schemas.openxmlformats.org/officeDocument/2006/relationships/hyperlink" Target="consultantplus://offline/ref=34E64A5DDAE6AC4F34077191D270237B92FAE2D724822A663964D6AB8165111F412D515A1CE57652FCA3F42C6D1665B72AB5C61C02243700CDC7C70CUBF3M" TargetMode="External"/><Relationship Id="rId30" Type="http://schemas.openxmlformats.org/officeDocument/2006/relationships/hyperlink" Target="consultantplus://offline/ref=34E64A5DDAE6AC4F34076F9CC41C747497F2BCD32D8826376237D0FCDE35174A016D570F5FA07A55F9A8A07E2A483CE767FECB1515383709UDFAM" TargetMode="External"/><Relationship Id="rId35" Type="http://schemas.openxmlformats.org/officeDocument/2006/relationships/hyperlink" Target="consultantplus://offline/ref=34E64A5DDAE6AC4F34077191D270237B92FAE2D72D892F6538688BA1893C1D1D46220E4D1BAC7A53FCA3F52D654960A23BEDCA14153A3F16D1C5C6U0F4M" TargetMode="External"/><Relationship Id="rId43" Type="http://schemas.openxmlformats.org/officeDocument/2006/relationships/hyperlink" Target="consultantplus://offline/ref=34E64A5DDAE6AC4F34077191D270237B92FAE2D7248A28693760D6AB8165111F412D515A0EE52E5EFDAAEA2F660333E66FUEF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6147</Words>
  <Characters>35042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Хромова Ирина Владимировна</dc:creator>
  <cp:lastModifiedBy>Секретарь</cp:lastModifiedBy>
  <cp:revision>2</cp:revision>
  <dcterms:created xsi:type="dcterms:W3CDTF">2019-08-19T12:00:00Z</dcterms:created>
  <dcterms:modified xsi:type="dcterms:W3CDTF">2019-08-19T12:00:00Z</dcterms:modified>
</cp:coreProperties>
</file>