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4" w:rsidRPr="00CD3167" w:rsidRDefault="008644E4" w:rsidP="00CD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ПАМЯТКА ПЕДАГОГАМ</w:t>
      </w:r>
    </w:p>
    <w:p w:rsidR="008644E4" w:rsidRPr="00CD3167" w:rsidRDefault="008644E4" w:rsidP="00CD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(по предупреждению суицидальных попыток среди подростков)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Сигналы суицидального риска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E4" w:rsidRP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Ситуационные сигналы</w:t>
      </w:r>
      <w:r w:rsidR="008644E4" w:rsidRPr="00CD3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Смерть любимого человека;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Вынужденная социальная изоляция, от семьи или друзей (переезд на новое место жительства);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Сексуальное насилие;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Нежелательная беременность;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«Потеря лица» (позор, унижения).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Поведенческие сигналы: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Наркотическая и алкогольная зависимость;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Уход из дома;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Самоизоляция от других людей и жизни;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Резкое снижение поведенческой активности;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Изменение привычек, например, несоблюдение правил личной гигиены, ухода за внешностью;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Предпочтение тем разговора и чтения, связанных со смертью и самоубийствами;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Частное прослушивание траурной или печальной музыки;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«Приведение дел в порядок» (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раздаривание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личных вещей, письма к родственникам и друзьям, урегулирование конфликтов).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Эмоциональные сигналы: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Поиск пути к смерти и желание жить одновременно;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 Депрессивное настроение: безразличие к своей судьбе; подавленность, безнадежность, беспомощность, отчаяние;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-Переживание горя.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сигналы: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-Прямые или косвенные сообщения о суицидальных намерениях («Хочу умереть» - прямое сообщение, «Скоро все это закончится» - косвенное).</w:t>
      </w:r>
      <w:r w:rsidR="00CD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16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D3167">
        <w:rPr>
          <w:rFonts w:ascii="Times New Roman" w:hAnsi="Times New Roman" w:cs="Times New Roman"/>
          <w:sz w:val="24"/>
          <w:szCs w:val="24"/>
        </w:rPr>
        <w:t xml:space="preserve">утки, иронические высказывания о желании умереть, бессмысленности жизни также относятся к косвенным сообщения. </w:t>
      </w:r>
    </w:p>
    <w:p w:rsidR="00CD3167" w:rsidRDefault="00CD3167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 xml:space="preserve">Помощь при потенциальном суициде </w:t>
      </w:r>
    </w:p>
    <w:p w:rsid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 xml:space="preserve">Распознавание суицидальной опасности, разговор с 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о его намерениях – это первая помощь.</w:t>
      </w:r>
      <w:r w:rsidR="00CD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i/>
          <w:sz w:val="24"/>
          <w:szCs w:val="24"/>
        </w:rPr>
        <w:t>Выслушивайте.</w:t>
      </w:r>
      <w:r w:rsidRPr="00CD3167">
        <w:rPr>
          <w:rFonts w:ascii="Times New Roman" w:hAnsi="Times New Roman" w:cs="Times New Roman"/>
          <w:sz w:val="24"/>
          <w:szCs w:val="24"/>
        </w:rPr>
        <w:t xml:space="preserve">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  <w:r w:rsidR="00CD3167">
        <w:rPr>
          <w:rFonts w:ascii="Times New Roman" w:hAnsi="Times New Roman" w:cs="Times New Roman"/>
          <w:sz w:val="24"/>
          <w:szCs w:val="24"/>
        </w:rPr>
        <w:t xml:space="preserve"> </w:t>
      </w:r>
      <w:r w:rsidRPr="00CD3167">
        <w:rPr>
          <w:rFonts w:ascii="Times New Roman" w:hAnsi="Times New Roman" w:cs="Times New Roman"/>
          <w:b/>
          <w:i/>
          <w:sz w:val="24"/>
          <w:szCs w:val="24"/>
        </w:rPr>
        <w:t>Обсуждайте.</w:t>
      </w:r>
      <w:r w:rsidRPr="00CD3167">
        <w:rPr>
          <w:rFonts w:ascii="Times New Roman" w:hAnsi="Times New Roman" w:cs="Times New Roman"/>
          <w:sz w:val="24"/>
          <w:szCs w:val="24"/>
        </w:rPr>
        <w:t xml:space="preserve"> Открытое обсуждение планов и проблем снимает тревожность. 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 xml:space="preserve">Одно из важных отличий 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</w:t>
      </w:r>
      <w:r w:rsidR="00CD3167">
        <w:rPr>
          <w:rFonts w:ascii="Times New Roman" w:hAnsi="Times New Roman" w:cs="Times New Roman"/>
          <w:sz w:val="24"/>
          <w:szCs w:val="24"/>
        </w:rPr>
        <w:t xml:space="preserve"> </w:t>
      </w:r>
      <w:r w:rsidRPr="00CD3167">
        <w:rPr>
          <w:rFonts w:ascii="Times New Roman" w:hAnsi="Times New Roman" w:cs="Times New Roman"/>
          <w:sz w:val="24"/>
          <w:szCs w:val="24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i/>
          <w:sz w:val="24"/>
          <w:szCs w:val="24"/>
        </w:rPr>
        <w:t>Проявляйте интерес, но не оценивайте,</w:t>
      </w:r>
      <w:r w:rsidRPr="00CD3167">
        <w:rPr>
          <w:rFonts w:ascii="Times New Roman" w:hAnsi="Times New Roman" w:cs="Times New Roman"/>
          <w:sz w:val="24"/>
          <w:szCs w:val="24"/>
        </w:rPr>
        <w:t xml:space="preserve"> не обсуждайте и не пытайтесь переубедить собеседника.</w:t>
      </w:r>
    </w:p>
    <w:p w:rsidR="008644E4" w:rsidRPr="00B80A6C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6C">
        <w:rPr>
          <w:rFonts w:ascii="Times New Roman" w:hAnsi="Times New Roman" w:cs="Times New Roman"/>
          <w:b/>
          <w:sz w:val="24"/>
          <w:szCs w:val="24"/>
        </w:rPr>
        <w:lastRenderedPageBreak/>
        <w:t>Развеем мифы ….</w:t>
      </w:r>
    </w:p>
    <w:p w:rsidR="00B80A6C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1.</w:t>
      </w:r>
      <w:r w:rsidRPr="00CD3167">
        <w:rPr>
          <w:rFonts w:ascii="Times New Roman" w:hAnsi="Times New Roman" w:cs="Times New Roman"/>
          <w:sz w:val="24"/>
          <w:szCs w:val="24"/>
        </w:rPr>
        <w:t xml:space="preserve"> Люди, говорящие о самоубийстве, никогда не осуществляли его на деле.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 xml:space="preserve">Это не так. На самом деле 4 из 5 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не раз подавали сигнал о своих намерениях.</w:t>
      </w:r>
    </w:p>
    <w:p w:rsidR="00B80A6C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2</w:t>
      </w:r>
      <w:r w:rsidRPr="00CD3167">
        <w:rPr>
          <w:rFonts w:ascii="Times New Roman" w:hAnsi="Times New Roman" w:cs="Times New Roman"/>
          <w:sz w:val="24"/>
          <w:szCs w:val="24"/>
        </w:rPr>
        <w:t>. Человек в суицидальном состоянии твердо решил покончить жизнь самоубийством.</w:t>
      </w: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B80A6C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3.</w:t>
      </w:r>
      <w:r w:rsidRPr="00CD3167">
        <w:rPr>
          <w:rFonts w:ascii="Times New Roman" w:hAnsi="Times New Roman" w:cs="Times New Roman"/>
          <w:sz w:val="24"/>
          <w:szCs w:val="24"/>
        </w:rPr>
        <w:t xml:space="preserve"> Самоубийство происходит внезапно, без всякого предупреждения.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4</w:t>
      </w:r>
      <w:r w:rsidRPr="00CD3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постоянно думают о смерти.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5.</w:t>
      </w:r>
      <w:r w:rsidRPr="00CD3167">
        <w:rPr>
          <w:rFonts w:ascii="Times New Roman" w:hAnsi="Times New Roman" w:cs="Times New Roman"/>
          <w:sz w:val="24"/>
          <w:szCs w:val="24"/>
        </w:rPr>
        <w:t xml:space="preserve"> Улучшение, наступающее после суицидального кризиса, означает, что угроза самоубийства прошла.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Большинство самоубий</w:t>
      </w:r>
      <w:proofErr w:type="gramStart"/>
      <w:r w:rsidRPr="00CD316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D3167">
        <w:rPr>
          <w:rFonts w:ascii="Times New Roman" w:hAnsi="Times New Roman" w:cs="Times New Roman"/>
          <w:sz w:val="24"/>
          <w:szCs w:val="24"/>
        </w:rPr>
        <w:t>оисходит в течение пр</w:t>
      </w:r>
      <w:r w:rsidR="00B80A6C">
        <w:rPr>
          <w:rFonts w:ascii="Times New Roman" w:hAnsi="Times New Roman" w:cs="Times New Roman"/>
          <w:sz w:val="24"/>
          <w:szCs w:val="24"/>
        </w:rPr>
        <w:t>имерно 3 месяцев после начала «</w:t>
      </w:r>
      <w:r w:rsidRPr="00CD3167">
        <w:rPr>
          <w:rFonts w:ascii="Times New Roman" w:hAnsi="Times New Roman" w:cs="Times New Roman"/>
          <w:sz w:val="24"/>
          <w:szCs w:val="24"/>
        </w:rPr>
        <w:t>улучшения», когда у человека появляется энергия для воплощения своих мыслей и чувств к жизни.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 xml:space="preserve">МИФ 6. </w:t>
      </w:r>
      <w:r w:rsidRPr="00CD3167">
        <w:rPr>
          <w:rFonts w:ascii="Times New Roman" w:hAnsi="Times New Roman" w:cs="Times New Roman"/>
          <w:sz w:val="24"/>
          <w:szCs w:val="24"/>
        </w:rPr>
        <w:t>Суицид, чаще всего, совершают молодые люди.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Суицид примерно в равной мере проявляется среди всех возрастных категорий.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7.</w:t>
      </w:r>
      <w:r w:rsidRPr="00CD3167">
        <w:rPr>
          <w:rFonts w:ascii="Times New Roman" w:hAnsi="Times New Roman" w:cs="Times New Roman"/>
          <w:sz w:val="24"/>
          <w:szCs w:val="24"/>
        </w:rPr>
        <w:t xml:space="preserve"> Самоубийства, происходят гораздо чаще в среде богатых или, наоборот, исключительно среди бедных.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Уровень самоубийства одинаков во всех слоях общества.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8</w:t>
      </w:r>
      <w:r w:rsidRPr="00CD3167">
        <w:rPr>
          <w:rFonts w:ascii="Times New Roman" w:hAnsi="Times New Roman" w:cs="Times New Roman"/>
          <w:sz w:val="24"/>
          <w:szCs w:val="24"/>
        </w:rPr>
        <w:t>. Суицид – это наследственная «болезнь».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9</w:t>
      </w:r>
      <w:r w:rsidRPr="00CD3167">
        <w:rPr>
          <w:rFonts w:ascii="Times New Roman" w:hAnsi="Times New Roman" w:cs="Times New Roman"/>
          <w:sz w:val="24"/>
          <w:szCs w:val="24"/>
        </w:rPr>
        <w:t>. Все самоубийцы – душевнобольные или умственно неполноценные люди.</w:t>
      </w:r>
    </w:p>
    <w:p w:rsidR="008644E4" w:rsidRDefault="008644E4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Уходят из жизни глубоко несчастные люди.</w:t>
      </w:r>
    </w:p>
    <w:p w:rsidR="00B80A6C" w:rsidRPr="00CD3167" w:rsidRDefault="00B80A6C" w:rsidP="00CD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E4" w:rsidRPr="00CD3167" w:rsidRDefault="008644E4" w:rsidP="00B8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МИФ 10</w:t>
      </w:r>
      <w:r w:rsidRPr="00CD3167">
        <w:rPr>
          <w:rFonts w:ascii="Times New Roman" w:hAnsi="Times New Roman" w:cs="Times New Roman"/>
          <w:sz w:val="24"/>
          <w:szCs w:val="24"/>
        </w:rPr>
        <w:t>. Женщины угрожают самоубийством, а мужчины осуществляют его.</w:t>
      </w:r>
    </w:p>
    <w:p w:rsidR="008644E4" w:rsidRPr="00CD3167" w:rsidRDefault="008644E4" w:rsidP="00B80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167">
        <w:rPr>
          <w:rFonts w:ascii="Times New Roman" w:hAnsi="Times New Roman" w:cs="Times New Roman"/>
          <w:sz w:val="24"/>
          <w:szCs w:val="24"/>
        </w:rPr>
        <w:t>Это не так. Мужчин в 3 раза больше женщин</w:t>
      </w:r>
      <w:r w:rsidR="00B80A6C">
        <w:rPr>
          <w:rFonts w:ascii="Times New Roman" w:hAnsi="Times New Roman" w:cs="Times New Roman"/>
          <w:sz w:val="24"/>
          <w:szCs w:val="24"/>
        </w:rPr>
        <w:t>,</w:t>
      </w:r>
      <w:r w:rsidRPr="00CD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67">
        <w:rPr>
          <w:rFonts w:ascii="Times New Roman" w:hAnsi="Times New Roman" w:cs="Times New Roman"/>
          <w:sz w:val="24"/>
          <w:szCs w:val="24"/>
        </w:rPr>
        <w:t>заканчив</w:t>
      </w:r>
      <w:r w:rsidR="00B80A6C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CD3167">
        <w:rPr>
          <w:rFonts w:ascii="Times New Roman" w:hAnsi="Times New Roman" w:cs="Times New Roman"/>
          <w:sz w:val="24"/>
          <w:szCs w:val="24"/>
        </w:rPr>
        <w:t xml:space="preserve">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8644E4" w:rsidRPr="00CD3167" w:rsidRDefault="008644E4" w:rsidP="00B80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Default="008644E4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80A6C" w:rsidRPr="00CD3167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показывайте детям, как сильно вы их любите, не скрывайте это.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бойтесь попросить совета у вашего ребенка – это только сблизит вас.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Доверять вам будут, если вы будете не только родителями, но и друзьями, способными понять и сопереживать.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бывайте в школе.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  <w:r w:rsidRPr="00B80A6C">
        <w:rPr>
          <w:rFonts w:ascii="Times New Roman" w:hAnsi="Times New Roman" w:cs="Times New Roman"/>
          <w:b/>
          <w:bCs/>
          <w:sz w:val="28"/>
          <w:szCs w:val="24"/>
        </w:rPr>
        <w:t> </w:t>
      </w: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80A6C" w:rsidRPr="00CD3167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показывайте детям, как сильно вы их любите, не скрывайте это.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бойтесь попросить совета у вашего ребенка – это только сблизит вас.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Доверять вам будут, если вы будете не только родителями, но и друзьями, способными понять и сопереживать.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бывайте в школе.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  <w:r w:rsidRPr="00B80A6C">
        <w:rPr>
          <w:rFonts w:ascii="Times New Roman" w:hAnsi="Times New Roman" w:cs="Times New Roman"/>
          <w:b/>
          <w:bCs/>
          <w:sz w:val="28"/>
          <w:szCs w:val="24"/>
        </w:rPr>
        <w:t> </w:t>
      </w: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67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80A6C" w:rsidRPr="00CD3167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показывайте детям, как сильно вы их любите, не скрывайте это.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бойтесь попросить совета у вашего ребенка – это только сблизит вас.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Доверять вам будут, если вы будете не только родителями, но и друзьями, способными понять и сопереживать.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Чаще бывайте в школе.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0A6C">
        <w:rPr>
          <w:rFonts w:ascii="Times New Roman" w:hAnsi="Times New Roman" w:cs="Times New Roman"/>
          <w:sz w:val="28"/>
          <w:szCs w:val="24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B80A6C" w:rsidRPr="00B80A6C" w:rsidRDefault="00B80A6C" w:rsidP="00B80A6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  <w:r w:rsidRPr="00B80A6C">
        <w:rPr>
          <w:rFonts w:ascii="Times New Roman" w:hAnsi="Times New Roman" w:cs="Times New Roman"/>
          <w:b/>
          <w:bCs/>
          <w:sz w:val="28"/>
          <w:szCs w:val="24"/>
        </w:rPr>
        <w:t> </w:t>
      </w: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Pr="00CD3167" w:rsidRDefault="00B80A6C" w:rsidP="00B80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Pr="00CD3167" w:rsidRDefault="00B80A6C" w:rsidP="00B8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Pr="00CD3167" w:rsidRDefault="00B80A6C" w:rsidP="00B8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6C" w:rsidRPr="00CD3167" w:rsidRDefault="00B80A6C" w:rsidP="00CD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E4" w:rsidRPr="00CD3167" w:rsidRDefault="008644E4" w:rsidP="00CD31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539D" w:rsidRPr="00CD3167" w:rsidRDefault="0028539D" w:rsidP="00CD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39D" w:rsidRPr="00CD3167" w:rsidSect="00A70D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9D" w:rsidRDefault="0028539D" w:rsidP="000307C4">
      <w:pPr>
        <w:spacing w:after="0" w:line="240" w:lineRule="auto"/>
      </w:pPr>
      <w:r>
        <w:separator/>
      </w:r>
    </w:p>
  </w:endnote>
  <w:endnote w:type="continuationSeparator" w:id="1">
    <w:p w:rsidR="0028539D" w:rsidRDefault="0028539D" w:rsidP="0003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021"/>
      <w:docPartObj>
        <w:docPartGallery w:val="Page Numbers (Bottom of Page)"/>
        <w:docPartUnique/>
      </w:docPartObj>
    </w:sdtPr>
    <w:sdtContent>
      <w:p w:rsidR="000307C4" w:rsidRDefault="00A04DAF">
        <w:pPr>
          <w:pStyle w:val="a6"/>
          <w:jc w:val="center"/>
        </w:pPr>
        <w:fldSimple w:instr=" PAGE   \* MERGEFORMAT ">
          <w:r w:rsidR="00B80A6C">
            <w:rPr>
              <w:noProof/>
            </w:rPr>
            <w:t>1</w:t>
          </w:r>
        </w:fldSimple>
      </w:p>
    </w:sdtContent>
  </w:sdt>
  <w:p w:rsidR="000307C4" w:rsidRDefault="000307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9D" w:rsidRDefault="0028539D" w:rsidP="000307C4">
      <w:pPr>
        <w:spacing w:after="0" w:line="240" w:lineRule="auto"/>
      </w:pPr>
      <w:r>
        <w:separator/>
      </w:r>
    </w:p>
  </w:footnote>
  <w:footnote w:type="continuationSeparator" w:id="1">
    <w:p w:rsidR="0028539D" w:rsidRDefault="0028539D" w:rsidP="0003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7C4"/>
    <w:rsid w:val="000307C4"/>
    <w:rsid w:val="0028539D"/>
    <w:rsid w:val="008644E4"/>
    <w:rsid w:val="00A04DAF"/>
    <w:rsid w:val="00A70D2E"/>
    <w:rsid w:val="00B80A6C"/>
    <w:rsid w:val="00CD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3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7C4"/>
  </w:style>
  <w:style w:type="paragraph" w:styleId="a6">
    <w:name w:val="footer"/>
    <w:basedOn w:val="a"/>
    <w:link w:val="a7"/>
    <w:uiPriority w:val="99"/>
    <w:unhideWhenUsed/>
    <w:rsid w:val="0003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ФеофилактоваСИ</dc:creator>
  <cp:lastModifiedBy>ФеофилактоваСИ</cp:lastModifiedBy>
  <cp:revision>4</cp:revision>
  <dcterms:created xsi:type="dcterms:W3CDTF">2018-02-21T08:08:00Z</dcterms:created>
  <dcterms:modified xsi:type="dcterms:W3CDTF">2018-02-22T06:54:00Z</dcterms:modified>
</cp:coreProperties>
</file>